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A7855A" w14:textId="77777777" w:rsidR="007A1FDF" w:rsidRDefault="00C24317" w:rsidP="0033044D">
      <w:pPr>
        <w:pStyle w:val="Textkrper"/>
      </w:pPr>
      <w:r w:rsidRPr="00994E3B">
        <w:t>Company name</w:t>
      </w:r>
      <w:r w:rsidR="00267F36">
        <w:t xml:space="preserve">: </w:t>
      </w:r>
      <w:r w:rsidR="00267F36">
        <w:tab/>
      </w:r>
      <w:r w:rsidR="00267F36">
        <w:tab/>
        <w:t>Lawo</w:t>
      </w:r>
    </w:p>
    <w:p w14:paraId="23B39B40" w14:textId="77777777" w:rsidR="0033044D" w:rsidRPr="00994E3B" w:rsidRDefault="007A1FDF" w:rsidP="0033044D">
      <w:pPr>
        <w:pStyle w:val="Textkrper"/>
      </w:pPr>
      <w:r>
        <w:t>Press c</w:t>
      </w:r>
      <w:r w:rsidR="00C24317" w:rsidRPr="00994E3B">
        <w:t>ontact</w:t>
      </w:r>
      <w:r w:rsidR="0033044D" w:rsidRPr="00994E3B">
        <w:t>:</w:t>
      </w:r>
      <w:r w:rsidR="0033044D" w:rsidRPr="00994E3B">
        <w:tab/>
      </w:r>
      <w:r w:rsidR="0033044D" w:rsidRPr="00994E3B">
        <w:tab/>
        <w:t>Wolfgang Huber</w:t>
      </w:r>
    </w:p>
    <w:p w14:paraId="3C5799A7" w14:textId="77777777" w:rsidR="007A1FDF" w:rsidRDefault="007A1FDF" w:rsidP="0033044D">
      <w:pPr>
        <w:pStyle w:val="Textkrper"/>
        <w:rPr>
          <w:lang w:val="en-US"/>
        </w:rPr>
      </w:pPr>
      <w:r>
        <w:t>Phone</w:t>
      </w:r>
      <w:r w:rsidR="00994E3B" w:rsidRPr="00994E3B">
        <w:tab/>
      </w:r>
      <w:r w:rsidR="00994E3B" w:rsidRPr="00994E3B">
        <w:tab/>
      </w:r>
      <w:r w:rsidR="00994E3B" w:rsidRPr="00994E3B">
        <w:tab/>
      </w:r>
      <w:r w:rsidR="00C24317" w:rsidRPr="007A1FDF">
        <w:rPr>
          <w:lang w:val="en-US"/>
        </w:rPr>
        <w:t xml:space="preserve">+49 </w:t>
      </w:r>
      <w:r w:rsidR="0033044D" w:rsidRPr="007A1FDF">
        <w:rPr>
          <w:lang w:val="en-US"/>
        </w:rPr>
        <w:t>7222</w:t>
      </w:r>
      <w:r w:rsidR="00994E3B" w:rsidRPr="007A1FDF">
        <w:rPr>
          <w:lang w:val="en-US"/>
        </w:rPr>
        <w:t xml:space="preserve"> </w:t>
      </w:r>
      <w:r w:rsidR="0033044D" w:rsidRPr="007A1FDF">
        <w:rPr>
          <w:lang w:val="en-US"/>
        </w:rPr>
        <w:t>1002</w:t>
      </w:r>
      <w:r w:rsidR="00994E3B" w:rsidRPr="007A1FDF">
        <w:rPr>
          <w:lang w:val="en-US"/>
        </w:rPr>
        <w:t xml:space="preserve"> </w:t>
      </w:r>
      <w:r w:rsidR="00741CD8" w:rsidRPr="007A1FDF">
        <w:rPr>
          <w:lang w:val="en-US"/>
        </w:rPr>
        <w:t>2930</w:t>
      </w:r>
      <w:r>
        <w:rPr>
          <w:lang w:val="en-US"/>
        </w:rPr>
        <w:br/>
        <w:t>E-Mail</w:t>
      </w:r>
      <w:r>
        <w:rPr>
          <w:lang w:val="en-US"/>
        </w:rPr>
        <w:tab/>
      </w:r>
      <w:r>
        <w:rPr>
          <w:lang w:val="en-US"/>
        </w:rPr>
        <w:tab/>
      </w:r>
      <w:r>
        <w:rPr>
          <w:lang w:val="en-US"/>
        </w:rPr>
        <w:tab/>
      </w:r>
      <w:hyperlink r:id="rId7" w:history="1">
        <w:r w:rsidRPr="00AA2FB6">
          <w:rPr>
            <w:rStyle w:val="Hyperlink"/>
            <w:lang w:val="en-US"/>
          </w:rPr>
          <w:t>Wolfgang.huber@lawo.com</w:t>
        </w:r>
      </w:hyperlink>
      <w:r>
        <w:rPr>
          <w:lang w:val="en-US"/>
        </w:rPr>
        <w:br/>
        <w:t>URL</w:t>
      </w:r>
      <w:r>
        <w:rPr>
          <w:lang w:val="en-US"/>
        </w:rPr>
        <w:tab/>
      </w:r>
      <w:r>
        <w:rPr>
          <w:lang w:val="en-US"/>
        </w:rPr>
        <w:tab/>
      </w:r>
      <w:r>
        <w:rPr>
          <w:lang w:val="en-US"/>
        </w:rPr>
        <w:tab/>
      </w:r>
      <w:hyperlink r:id="rId8" w:history="1">
        <w:r w:rsidRPr="00AA2FB6">
          <w:rPr>
            <w:rStyle w:val="Hyperlink"/>
            <w:lang w:val="en-US"/>
          </w:rPr>
          <w:t>www.lawo.com</w:t>
        </w:r>
      </w:hyperlink>
    </w:p>
    <w:p w14:paraId="07AE6660" w14:textId="77777777" w:rsidR="00D40722" w:rsidRPr="007A1FDF" w:rsidRDefault="00D40722" w:rsidP="0036662A">
      <w:pPr>
        <w:pStyle w:val="Textkrper"/>
        <w:rPr>
          <w:lang w:val="en-US"/>
        </w:rPr>
      </w:pPr>
    </w:p>
    <w:p w14:paraId="489A2806" w14:textId="77777777" w:rsidR="000E64FC" w:rsidRPr="000E64FC" w:rsidRDefault="000E64FC" w:rsidP="000E64FC">
      <w:pPr>
        <w:pStyle w:val="berschrift1CharChar"/>
      </w:pPr>
      <w:r>
        <w:t>Press Release</w:t>
      </w:r>
    </w:p>
    <w:p w14:paraId="5CFE3C07" w14:textId="77777777" w:rsidR="000E64FC" w:rsidRPr="008B330E" w:rsidRDefault="000E64FC" w:rsidP="00360203">
      <w:pPr>
        <w:pStyle w:val="berschrift1CharChar"/>
        <w:tabs>
          <w:tab w:val="right" w:pos="8505"/>
        </w:tabs>
        <w:rPr>
          <w:b w:val="0"/>
          <w:sz w:val="20"/>
          <w:szCs w:val="20"/>
        </w:rPr>
      </w:pPr>
      <w:r>
        <w:rPr>
          <w:b w:val="0"/>
          <w:sz w:val="18"/>
          <w:szCs w:val="18"/>
        </w:rPr>
        <w:tab/>
      </w:r>
      <w:r w:rsidRPr="008B330E">
        <w:rPr>
          <w:b w:val="0"/>
          <w:sz w:val="20"/>
          <w:szCs w:val="20"/>
        </w:rPr>
        <w:t xml:space="preserve">For immediate </w:t>
      </w:r>
      <w:r w:rsidR="003F16AD">
        <w:rPr>
          <w:b w:val="0"/>
          <w:sz w:val="20"/>
          <w:szCs w:val="20"/>
        </w:rPr>
        <w:t>publication</w:t>
      </w:r>
    </w:p>
    <w:p w14:paraId="2051CE2F" w14:textId="02F344B3" w:rsidR="00360203" w:rsidRPr="008B330E" w:rsidRDefault="00360203" w:rsidP="00360203">
      <w:pPr>
        <w:pStyle w:val="berschrift1CharChar"/>
        <w:tabs>
          <w:tab w:val="right" w:pos="8505"/>
        </w:tabs>
        <w:rPr>
          <w:b w:val="0"/>
          <w:sz w:val="20"/>
          <w:szCs w:val="20"/>
        </w:rPr>
      </w:pPr>
      <w:r w:rsidRPr="008B330E">
        <w:rPr>
          <w:b w:val="0"/>
          <w:sz w:val="20"/>
          <w:szCs w:val="20"/>
        </w:rPr>
        <w:tab/>
        <w:t>Rastatt,</w:t>
      </w:r>
      <w:r w:rsidR="00860A50">
        <w:rPr>
          <w:b w:val="0"/>
          <w:sz w:val="20"/>
          <w:szCs w:val="20"/>
        </w:rPr>
        <w:t xml:space="preserve"> </w:t>
      </w:r>
      <w:r w:rsidR="00876CE3">
        <w:rPr>
          <w:b w:val="0"/>
          <w:sz w:val="20"/>
          <w:szCs w:val="20"/>
        </w:rPr>
        <w:t>25</w:t>
      </w:r>
      <w:r w:rsidR="00876CE3" w:rsidRPr="00876CE3">
        <w:rPr>
          <w:b w:val="0"/>
          <w:sz w:val="20"/>
          <w:szCs w:val="20"/>
          <w:vertAlign w:val="superscript"/>
        </w:rPr>
        <w:t>th</w:t>
      </w:r>
      <w:r w:rsidR="00876CE3">
        <w:rPr>
          <w:b w:val="0"/>
          <w:sz w:val="20"/>
          <w:szCs w:val="20"/>
        </w:rPr>
        <w:t xml:space="preserve"> March 2025</w:t>
      </w:r>
    </w:p>
    <w:p w14:paraId="7D5F9B4A" w14:textId="77777777" w:rsidR="00360203" w:rsidRPr="00994E3B" w:rsidRDefault="00360203" w:rsidP="00427DC0">
      <w:pPr>
        <w:pStyle w:val="berschrift1CharChar"/>
      </w:pPr>
    </w:p>
    <w:p w14:paraId="57D56B41" w14:textId="6D4FDDAC" w:rsidR="00427DC0" w:rsidRDefault="008727FA" w:rsidP="00427DC0">
      <w:pPr>
        <w:pStyle w:val="berschrift1CharChar"/>
      </w:pPr>
      <w:r w:rsidRPr="008727FA">
        <w:t xml:space="preserve">Lawo Unveils </w:t>
      </w:r>
      <w:r w:rsidR="0054714D">
        <w:t>new HOME Video, Audio and UI Solutions for Creating Efficient, Dynamic TV and Radio/On-Air Facilities</w:t>
      </w:r>
    </w:p>
    <w:p w14:paraId="44D95DFF" w14:textId="0EC455B4" w:rsidR="00C87D0E" w:rsidRDefault="008727FA" w:rsidP="008727FA">
      <w:pPr>
        <w:rPr>
          <w:lang w:val="en-US"/>
        </w:rPr>
      </w:pPr>
      <w:r w:rsidRPr="008727FA">
        <w:rPr>
          <w:lang w:val="en-US"/>
        </w:rPr>
        <w:t>During an exclusive online launch event</w:t>
      </w:r>
      <w:r w:rsidR="0054714D">
        <w:rPr>
          <w:lang w:val="en-US"/>
        </w:rPr>
        <w:t xml:space="preserve">, German </w:t>
      </w:r>
      <w:r w:rsidR="00C87D0E">
        <w:rPr>
          <w:lang w:val="en-US"/>
        </w:rPr>
        <w:t>b</w:t>
      </w:r>
      <w:r w:rsidR="0054714D">
        <w:rPr>
          <w:lang w:val="en-US"/>
        </w:rPr>
        <w:t>roadcast</w:t>
      </w:r>
      <w:r w:rsidR="00C87D0E">
        <w:rPr>
          <w:lang w:val="en-US"/>
        </w:rPr>
        <w:t xml:space="preserve">-infrastructure </w:t>
      </w:r>
      <w:r w:rsidR="0054714D">
        <w:rPr>
          <w:lang w:val="en-US"/>
        </w:rPr>
        <w:t xml:space="preserve">innovator </w:t>
      </w:r>
      <w:r w:rsidRPr="008727FA">
        <w:rPr>
          <w:lang w:val="en-US"/>
        </w:rPr>
        <w:t xml:space="preserve">Lawo </w:t>
      </w:r>
      <w:r w:rsidR="00C87D0E">
        <w:rPr>
          <w:lang w:val="en-US"/>
        </w:rPr>
        <w:t xml:space="preserve">unveiled new solutions to help broadcasters and live media content creators to </w:t>
      </w:r>
      <w:r w:rsidR="00C87D0E" w:rsidRPr="00EF5C27">
        <w:rPr>
          <w:lang w:val="en-US"/>
        </w:rPr>
        <w:t>build more efficient video and audio infrastructures and seamlessly address production requirements on one open, unified platform</w:t>
      </w:r>
      <w:r w:rsidR="00C87D0E">
        <w:rPr>
          <w:lang w:val="en-US"/>
        </w:rPr>
        <w:t xml:space="preserve">. </w:t>
      </w:r>
    </w:p>
    <w:p w14:paraId="2AD91E0C" w14:textId="7F348629" w:rsidR="005E18AE" w:rsidRDefault="005E18AE" w:rsidP="005E18AE">
      <w:pPr>
        <w:rPr>
          <w:lang w:val="en-US"/>
        </w:rPr>
      </w:pPr>
      <w:r w:rsidRPr="00E245E4">
        <w:rPr>
          <w:lang w:val="en-US"/>
        </w:rPr>
        <w:t xml:space="preserve">Industry professionals who missed the live Special Online Launch Event can watch the recording via this link: </w:t>
      </w:r>
      <w:bookmarkStart w:id="0" w:name="_Hlk193810398"/>
      <w:r w:rsidR="001E05E3">
        <w:rPr>
          <w:lang w:val="en-US"/>
        </w:rPr>
        <w:fldChar w:fldCharType="begin"/>
      </w:r>
      <w:r w:rsidR="001E05E3">
        <w:rPr>
          <w:lang w:val="en-US"/>
        </w:rPr>
        <w:instrText>HYPERLINK "</w:instrText>
      </w:r>
      <w:r w:rsidR="001E05E3" w:rsidRPr="00E245E4">
        <w:rPr>
          <w:lang w:val="en-US"/>
        </w:rPr>
        <w:instrText>https://lawo.online/replay</w:instrText>
      </w:r>
      <w:r w:rsidR="001E05E3">
        <w:rPr>
          <w:lang w:val="en-US"/>
        </w:rPr>
        <w:instrText>"</w:instrText>
      </w:r>
      <w:r w:rsidR="001E05E3">
        <w:rPr>
          <w:lang w:val="en-US"/>
        </w:rPr>
      </w:r>
      <w:r w:rsidR="001E05E3">
        <w:rPr>
          <w:lang w:val="en-US"/>
        </w:rPr>
        <w:fldChar w:fldCharType="separate"/>
      </w:r>
      <w:r w:rsidR="001E05E3" w:rsidRPr="002D26DF">
        <w:rPr>
          <w:rStyle w:val="Hyperlink"/>
          <w:lang w:val="en-US"/>
        </w:rPr>
        <w:t>https://lawo.online/replay</w:t>
      </w:r>
      <w:bookmarkEnd w:id="0"/>
      <w:r w:rsidR="001E05E3">
        <w:rPr>
          <w:lang w:val="en-US"/>
        </w:rPr>
        <w:fldChar w:fldCharType="end"/>
      </w:r>
      <w:r w:rsidR="001E05E3">
        <w:rPr>
          <w:lang w:val="en-US"/>
        </w:rPr>
        <w:t xml:space="preserve"> .</w:t>
      </w:r>
    </w:p>
    <w:p w14:paraId="4F638073" w14:textId="554973AC" w:rsidR="00E245E4" w:rsidRDefault="00E245E4" w:rsidP="008727FA">
      <w:pPr>
        <w:rPr>
          <w:lang w:val="en-US"/>
        </w:rPr>
      </w:pPr>
      <w:r w:rsidRPr="00E245E4">
        <w:rPr>
          <w:lang w:val="en-US"/>
        </w:rPr>
        <w:t xml:space="preserve">Lawo announced the </w:t>
      </w:r>
      <w:r w:rsidR="005E18AE">
        <w:rPr>
          <w:lang w:val="en-US"/>
        </w:rPr>
        <w:t>upcoming</w:t>
      </w:r>
      <w:r w:rsidRPr="00E245E4">
        <w:rPr>
          <w:lang w:val="en-US"/>
        </w:rPr>
        <w:t xml:space="preserve"> release of three HOME Apps featuring the </w:t>
      </w:r>
      <w:r w:rsidR="002D3747">
        <w:rPr>
          <w:lang w:val="en-US"/>
        </w:rPr>
        <w:t>new</w:t>
      </w:r>
      <w:r w:rsidRPr="00E245E4">
        <w:rPr>
          <w:lang w:val="en-US"/>
        </w:rPr>
        <w:t xml:space="preserve"> </w:t>
      </w:r>
      <w:r>
        <w:rPr>
          <w:lang w:val="en-US"/>
        </w:rPr>
        <w:t>“</w:t>
      </w:r>
      <w:r w:rsidRPr="00E245E4">
        <w:rPr>
          <w:lang w:val="en-US"/>
        </w:rPr>
        <w:t>Lawo Workspace</w:t>
      </w:r>
      <w:r>
        <w:rPr>
          <w:lang w:val="en-US"/>
        </w:rPr>
        <w:t>”</w:t>
      </w:r>
      <w:r w:rsidRPr="00E245E4">
        <w:rPr>
          <w:lang w:val="en-US"/>
        </w:rPr>
        <w:t xml:space="preserve"> user interface,</w:t>
      </w:r>
      <w:r w:rsidR="002D3747">
        <w:rPr>
          <w:lang w:val="en-US"/>
        </w:rPr>
        <w:t xml:space="preserve"> plus</w:t>
      </w:r>
      <w:r w:rsidRPr="00E245E4">
        <w:rPr>
          <w:lang w:val="en-US"/>
        </w:rPr>
        <w:t xml:space="preserve"> the new HOME Intelligent Multiviewer that minimizes bandwidth and CPU usage, and the HOME Power Core App, an extension of Lawo's HOME ecosystem that </w:t>
      </w:r>
      <w:r w:rsidR="005E18AE">
        <w:rPr>
          <w:lang w:val="en-US"/>
        </w:rPr>
        <w:t xml:space="preserve">now also </w:t>
      </w:r>
      <w:r w:rsidRPr="00E245E4">
        <w:rPr>
          <w:lang w:val="en-US"/>
        </w:rPr>
        <w:t xml:space="preserve">enables </w:t>
      </w:r>
      <w:r>
        <w:rPr>
          <w:lang w:val="en-US"/>
        </w:rPr>
        <w:t>radio stations</w:t>
      </w:r>
      <w:r w:rsidRPr="00E245E4">
        <w:rPr>
          <w:lang w:val="en-US"/>
        </w:rPr>
        <w:t xml:space="preserve"> to create efficient, dynamic media facilities with maximum infrastructure utilization.</w:t>
      </w:r>
    </w:p>
    <w:p w14:paraId="73E3A097" w14:textId="5C0BFC55" w:rsidR="008727FA" w:rsidRPr="008727FA" w:rsidRDefault="008727FA" w:rsidP="008727FA">
      <w:pPr>
        <w:rPr>
          <w:lang w:val="en-US"/>
        </w:rPr>
      </w:pPr>
      <w:r w:rsidRPr="008727FA">
        <w:rPr>
          <w:lang w:val="en-US"/>
        </w:rPr>
        <w:t xml:space="preserve">Designed to run on COTS servers, all </w:t>
      </w:r>
      <w:r w:rsidR="00E245E4">
        <w:rPr>
          <w:lang w:val="en-US"/>
        </w:rPr>
        <w:t>five</w:t>
      </w:r>
      <w:r w:rsidRPr="008727FA">
        <w:rPr>
          <w:lang w:val="en-US"/>
        </w:rPr>
        <w:t xml:space="preserve"> new HOME Apps take agile asset utilization to the next level when combined with a Lawo </w:t>
      </w:r>
      <w:r w:rsidR="002D3747">
        <w:rPr>
          <w:lang w:val="en-US"/>
        </w:rPr>
        <w:t>FLEX</w:t>
      </w:r>
      <w:r w:rsidRPr="008727FA">
        <w:rPr>
          <w:lang w:val="en-US"/>
        </w:rPr>
        <w:t xml:space="preserve"> Subscription, even though perpetual licensing is also available for users who prefer to own their HOME Apps. </w:t>
      </w:r>
    </w:p>
    <w:p w14:paraId="11B4C843" w14:textId="2CF8C36B" w:rsidR="008727FA" w:rsidRPr="008727FA" w:rsidRDefault="00E245E4" w:rsidP="008727FA">
      <w:pPr>
        <w:pStyle w:val="LawoAGAbbinderberschrift"/>
      </w:pPr>
      <w:r>
        <w:t xml:space="preserve">HOME Apps with </w:t>
      </w:r>
      <w:r w:rsidR="008727FA" w:rsidRPr="008727FA">
        <w:t>Lawo Workspaces</w:t>
      </w:r>
      <w:r w:rsidR="00B37A9A">
        <w:t xml:space="preserve"> – </w:t>
      </w:r>
      <w:r w:rsidR="008727FA" w:rsidRPr="008727FA">
        <w:t xml:space="preserve">The Do-more-with-Less Anywhere HOME Apps </w:t>
      </w:r>
    </w:p>
    <w:p w14:paraId="68ED9668" w14:textId="3360DB2B" w:rsidR="008727FA" w:rsidRPr="008727FA" w:rsidRDefault="008727FA" w:rsidP="008727FA">
      <w:pPr>
        <w:rPr>
          <w:lang w:val="en-US"/>
        </w:rPr>
      </w:pPr>
      <w:r w:rsidRPr="008727FA">
        <w:rPr>
          <w:lang w:val="en-US"/>
        </w:rPr>
        <w:t xml:space="preserve">Lawo Workspaces are a novel, mobile approach to working with Lawo’s hardware-agnostic HOME Apps. They are remotely accessible user interfaces wrapped around modular microservice-based HOME Apps that provide mission-specific production functionality on the go. With their HTML5-native UI, HOME Apps </w:t>
      </w:r>
      <w:r w:rsidR="00D61F89">
        <w:rPr>
          <w:lang w:val="en-US"/>
        </w:rPr>
        <w:t xml:space="preserve">with Lawo Workspaces </w:t>
      </w:r>
      <w:r w:rsidRPr="008727FA">
        <w:rPr>
          <w:lang w:val="en-US"/>
        </w:rPr>
        <w:t xml:space="preserve">can be controlled from any desktop, laptop, tablet, phone or AR headset—providing low-latency audio, video, and control via any modern web browser. </w:t>
      </w:r>
    </w:p>
    <w:p w14:paraId="64101DD7" w14:textId="77777777" w:rsidR="008727FA" w:rsidRPr="008727FA" w:rsidRDefault="008727FA" w:rsidP="008727FA">
      <w:pPr>
        <w:rPr>
          <w:lang w:val="en-US"/>
        </w:rPr>
      </w:pPr>
      <w:r w:rsidRPr="008727FA">
        <w:rPr>
          <w:lang w:val="en-US"/>
        </w:rPr>
        <w:t xml:space="preserve">Users are furthermore free to combine one Workspace-savvy HOME App with the information supplied by another, e.g., for audio applications that also require video, or adding a virtual VSM web panel for quick behind-the-scenes configuration changes.  </w:t>
      </w:r>
    </w:p>
    <w:p w14:paraId="4972CA8B" w14:textId="77777777" w:rsidR="008727FA" w:rsidRPr="008727FA" w:rsidRDefault="008727FA" w:rsidP="008727FA">
      <w:pPr>
        <w:rPr>
          <w:lang w:val="en-US"/>
        </w:rPr>
      </w:pPr>
      <w:r w:rsidRPr="008727FA">
        <w:rPr>
          <w:lang w:val="en-US"/>
        </w:rPr>
        <w:t xml:space="preserve">HOME Apps with a Lawo Workspace UI leverage the modular, platform-agnostic architecture of the HOME Apps ecosystem. They are broadcast-quality applications running on remote COTS servers for workflows on the go that rely on the same authentication and authorization systems that secure and encrypt the control and media flows of the entire HOME platform. </w:t>
      </w:r>
    </w:p>
    <w:p w14:paraId="18103209" w14:textId="77777777" w:rsidR="008727FA" w:rsidRPr="00D61F89" w:rsidRDefault="008727FA" w:rsidP="001E05E3">
      <w:pPr>
        <w:pStyle w:val="LawoAGAbbinderberschrift"/>
        <w:rPr>
          <w:b w:val="0"/>
          <w:bCs/>
        </w:rPr>
      </w:pPr>
      <w:r w:rsidRPr="00D61F89">
        <w:rPr>
          <w:b w:val="0"/>
          <w:bCs/>
        </w:rPr>
        <w:lastRenderedPageBreak/>
        <w:t xml:space="preserve">The Lawo Workspace HOME Apps launch with three purpose-designed applications: </w:t>
      </w:r>
    </w:p>
    <w:p w14:paraId="2E6D7AE3" w14:textId="752BCF8B" w:rsidR="008727FA" w:rsidRPr="008727FA" w:rsidRDefault="008727FA" w:rsidP="008727FA">
      <w:pPr>
        <w:rPr>
          <w:lang w:val="en-US"/>
        </w:rPr>
      </w:pPr>
      <w:r w:rsidRPr="008727FA">
        <w:rPr>
          <w:b/>
          <w:bCs/>
          <w:lang w:val="en-US"/>
        </w:rPr>
        <w:t>HOME Commentary</w:t>
      </w:r>
      <w:r>
        <w:rPr>
          <w:b/>
          <w:bCs/>
          <w:lang w:val="en-US"/>
        </w:rPr>
        <w:t xml:space="preserve"> </w:t>
      </w:r>
      <w:r>
        <w:rPr>
          <w:lang w:val="en-US"/>
        </w:rPr>
        <w:t xml:space="preserve">– </w:t>
      </w:r>
      <w:r w:rsidRPr="008727FA">
        <w:rPr>
          <w:lang w:val="en-US"/>
        </w:rPr>
        <w:t>The most flexible approach to both off-tube and on-site commentary scenarios ever. Commentators or contributors can monitor up to two video streams, send their audio and video to production for contribution or monitoring, and interact with production coordination via a built-in talkback function. In its most compact form, HOME Commentary only requires a portable or mobile host device, a microphone and a pair of headphones for a fully functional commentary station.</w:t>
      </w:r>
    </w:p>
    <w:p w14:paraId="38AD64F7" w14:textId="77777777" w:rsidR="008727FA" w:rsidRPr="008727FA" w:rsidRDefault="008727FA" w:rsidP="008727FA">
      <w:pPr>
        <w:rPr>
          <w:lang w:val="en-US"/>
        </w:rPr>
      </w:pPr>
      <w:r w:rsidRPr="008727FA">
        <w:rPr>
          <w:lang w:val="en-US"/>
        </w:rPr>
        <w:t xml:space="preserve">The commentator’s coordination mix tunnel and talkback are processed in the HOME Apps backend anywhere in the world, but can be controlled directly from the Workspace UI. A built-in audio engine provides local mixing and low-latency monitoring directly in the HOME Commentary app. Engineers can access the same browser-based workspace to provide tech support in a snap. </w:t>
      </w:r>
    </w:p>
    <w:p w14:paraId="7E11AD3B" w14:textId="6F05FC31" w:rsidR="008727FA" w:rsidRPr="008727FA" w:rsidRDefault="008727FA" w:rsidP="008727FA">
      <w:pPr>
        <w:rPr>
          <w:lang w:val="en-US"/>
        </w:rPr>
      </w:pPr>
      <w:r w:rsidRPr="008727FA">
        <w:rPr>
          <w:b/>
          <w:bCs/>
          <w:lang w:val="en-US"/>
        </w:rPr>
        <w:t>HOME Video Monitor</w:t>
      </w:r>
      <w:r>
        <w:rPr>
          <w:lang w:val="en-US"/>
        </w:rPr>
        <w:t xml:space="preserve"> – </w:t>
      </w:r>
      <w:r w:rsidRPr="008727FA">
        <w:rPr>
          <w:lang w:val="en-US"/>
        </w:rPr>
        <w:t xml:space="preserve">Low-latency video and audio monitoring anywhere. Designed for busy broadcast and AV professionals, this app for laptops, mobile devices, and AR headsets is a lightweight solution for mobile video and audio monitoring purposes. HOME Video Monitor can show between one and nine concurrent video streams, with and without audio metering. </w:t>
      </w:r>
    </w:p>
    <w:p w14:paraId="4A78BBE5" w14:textId="3079830C" w:rsidR="008727FA" w:rsidRDefault="008727FA" w:rsidP="008727FA">
      <w:pPr>
        <w:rPr>
          <w:lang w:val="en-US"/>
        </w:rPr>
      </w:pPr>
      <w:r w:rsidRPr="008727FA">
        <w:rPr>
          <w:b/>
          <w:bCs/>
          <w:lang w:val="en-US"/>
        </w:rPr>
        <w:t>HOME mc² crystal Controller</w:t>
      </w:r>
      <w:r>
        <w:rPr>
          <w:lang w:val="en-US"/>
        </w:rPr>
        <w:t xml:space="preserve"> – </w:t>
      </w:r>
      <w:r w:rsidRPr="008727FA">
        <w:rPr>
          <w:lang w:val="en-US"/>
        </w:rPr>
        <w:t xml:space="preserve">The missing link for mixing scenarios where compact crystal consoles complement the large mc² audio control surface operated by the A1 in production hubs, theaters, opera houses, live venues and houses of worship. With HOME mc² crystal Controller, a tablet or laptop placed behind a compact crystal console, or indeed its optional Virtual Extension display, can display high-resolution audio meters and a video feed for the project at hand. HOME mc² crystal Controller furthermore extends the crystal console’s functionality with additional on-screen touch controls. </w:t>
      </w:r>
    </w:p>
    <w:p w14:paraId="3E7F433A" w14:textId="77777777" w:rsidR="005E18AE" w:rsidRPr="008727FA" w:rsidRDefault="005E18AE" w:rsidP="005E18AE">
      <w:pPr>
        <w:rPr>
          <w:lang w:val="en-US"/>
        </w:rPr>
      </w:pPr>
      <w:r w:rsidRPr="008727FA">
        <w:rPr>
          <w:lang w:val="en-US"/>
        </w:rPr>
        <w:t xml:space="preserve">“In line with Lawo’s mission to assist users of its unified, open platform with their endeavor to drastically reduce the number of idle processing tools, the release of the first three HOME Apps with an HTML5-based user interface represents a standalone way of interacting with mission-specific processing functionality,” said Phil Myers, Lawo’s CTO. “Without compromising on broadcast quality or security, Lawo Workspaces enable operators to use highly affordable portable and/or mobile devices for broadcast-grade contribution and monitoring purposes from virtually any location.” </w:t>
      </w:r>
    </w:p>
    <w:p w14:paraId="3AB2E4A2" w14:textId="252AEE5F" w:rsidR="008727FA" w:rsidRPr="00B708C2" w:rsidRDefault="00E245E4" w:rsidP="00B708C2">
      <w:pPr>
        <w:pStyle w:val="LawoAGAbbinderberschrift"/>
        <w:rPr>
          <w:highlight w:val="yellow"/>
        </w:rPr>
      </w:pPr>
      <w:r w:rsidRPr="00B708C2">
        <w:t xml:space="preserve">Radio is coming HOME with the </w:t>
      </w:r>
      <w:r w:rsidR="008727FA" w:rsidRPr="00B708C2">
        <w:t xml:space="preserve">HOME Power Core </w:t>
      </w:r>
      <w:r w:rsidRPr="00B708C2">
        <w:t>App</w:t>
      </w:r>
    </w:p>
    <w:p w14:paraId="289C1480" w14:textId="34426F89" w:rsidR="00E245E4" w:rsidRPr="008727FA" w:rsidRDefault="00E245E4" w:rsidP="00E245E4">
      <w:pPr>
        <w:rPr>
          <w:lang w:val="en-US"/>
        </w:rPr>
      </w:pPr>
      <w:r w:rsidRPr="00B708C2">
        <w:rPr>
          <w:lang w:val="en-US"/>
        </w:rPr>
        <w:t xml:space="preserve">Lawo’s HOME Apps platform now also enables radio stations to create efficient, dynamic media facilities with maximized infrastructure utilization. Featuring advanced audio and video processing with multi-format support – </w:t>
      </w:r>
      <w:r w:rsidR="00B708C2">
        <w:rPr>
          <w:lang w:val="en-US"/>
        </w:rPr>
        <w:t>i</w:t>
      </w:r>
      <w:r w:rsidRPr="00B708C2">
        <w:rPr>
          <w:lang w:val="en-US"/>
        </w:rPr>
        <w:t xml:space="preserve">ncluding </w:t>
      </w:r>
      <w:bookmarkStart w:id="1" w:name="_Hlk193811816"/>
      <w:r w:rsidR="00A32AF7" w:rsidRPr="00B708C2">
        <w:rPr>
          <w:lang w:val="en-US"/>
        </w:rPr>
        <w:t>Ravenna/AES67, Dante, ST2</w:t>
      </w:r>
      <w:r w:rsidR="00612AF2">
        <w:rPr>
          <w:lang w:val="en-US"/>
        </w:rPr>
        <w:t>11</w:t>
      </w:r>
      <w:r w:rsidR="00A32AF7" w:rsidRPr="00B708C2">
        <w:rPr>
          <w:lang w:val="en-US"/>
        </w:rPr>
        <w:t xml:space="preserve">0, SRT </w:t>
      </w:r>
      <w:r w:rsidRPr="00B708C2">
        <w:rPr>
          <w:lang w:val="en-US"/>
        </w:rPr>
        <w:t xml:space="preserve">and </w:t>
      </w:r>
      <w:r w:rsidR="00A32AF7" w:rsidRPr="00B708C2">
        <w:rPr>
          <w:lang w:val="en-US"/>
        </w:rPr>
        <w:t>NDI</w:t>
      </w:r>
      <w:r w:rsidRPr="00B708C2">
        <w:rPr>
          <w:lang w:val="en-US"/>
        </w:rPr>
        <w:t xml:space="preserve"> </w:t>
      </w:r>
      <w:bookmarkEnd w:id="1"/>
      <w:r w:rsidRPr="00B708C2">
        <w:rPr>
          <w:lang w:val="en-US"/>
        </w:rPr>
        <w:t xml:space="preserve">– it is the ultimate solution for talk radio, visual radio, and webcasts. The </w:t>
      </w:r>
      <w:r w:rsidRPr="00B708C2">
        <w:rPr>
          <w:b/>
          <w:bCs/>
          <w:lang w:val="en-US"/>
        </w:rPr>
        <w:t>Lawo HOME Power Core app</w:t>
      </w:r>
      <w:r w:rsidRPr="00B708C2">
        <w:rPr>
          <w:lang w:val="en-US"/>
        </w:rPr>
        <w:t xml:space="preserve"> delivers a high-performance virtual DSP mixing engine for diamond, crystal, and crystal Clear audio consoles.</w:t>
      </w:r>
    </w:p>
    <w:p w14:paraId="3DD12B9F" w14:textId="7B0AD67E" w:rsidR="008727FA" w:rsidRDefault="008727FA" w:rsidP="008727FA">
      <w:pPr>
        <w:rPr>
          <w:lang w:val="en-US"/>
        </w:rPr>
      </w:pPr>
      <w:r w:rsidRPr="008727FA">
        <w:rPr>
          <w:lang w:val="en-US"/>
        </w:rPr>
        <w:t xml:space="preserve">The HOME Power Core app leverages the agility of Lawo’s HOME Apps platform to provide instant processing, mixing, routing and monitoring for radio and TV workflows </w:t>
      </w:r>
      <w:r w:rsidR="00A32AF7">
        <w:rPr>
          <w:lang w:val="en-US"/>
        </w:rPr>
        <w:t>identical to the</w:t>
      </w:r>
      <w:r w:rsidRPr="008727FA">
        <w:rPr>
          <w:lang w:val="en-US"/>
        </w:rPr>
        <w:t xml:space="preserve"> physical Power Core units. </w:t>
      </w:r>
      <w:r w:rsidR="00A32AF7">
        <w:rPr>
          <w:lang w:val="en-US"/>
        </w:rPr>
        <w:t>U</w:t>
      </w:r>
      <w:r w:rsidRPr="008727FA">
        <w:rPr>
          <w:lang w:val="en-US"/>
        </w:rPr>
        <w:t xml:space="preserve">sers can choose among a compact, a large, and an XL instance of the app to make optimal use of the available CPU power. </w:t>
      </w:r>
    </w:p>
    <w:p w14:paraId="7E254A64" w14:textId="69D3A3D5" w:rsidR="000D5356" w:rsidRPr="008727FA" w:rsidRDefault="00A32AF7" w:rsidP="008727FA">
      <w:pPr>
        <w:rPr>
          <w:lang w:val="en-US"/>
        </w:rPr>
      </w:pPr>
      <w:r>
        <w:rPr>
          <w:lang w:val="en-US"/>
        </w:rPr>
        <w:t xml:space="preserve">HOME </w:t>
      </w:r>
      <w:r w:rsidR="008727FA" w:rsidRPr="008727FA">
        <w:rPr>
          <w:lang w:val="en-US"/>
        </w:rPr>
        <w:t xml:space="preserve">Power Core provides </w:t>
      </w:r>
      <w:r>
        <w:rPr>
          <w:lang w:val="en-US"/>
        </w:rPr>
        <w:t xml:space="preserve">exclusive </w:t>
      </w:r>
      <w:r w:rsidR="008727FA" w:rsidRPr="008727FA">
        <w:rPr>
          <w:lang w:val="en-US"/>
        </w:rPr>
        <w:t>DSP algorithms derived from Lawo’s mc² mixing platform for pristine audio quality. Its native NDI</w:t>
      </w:r>
      <w:r>
        <w:rPr>
          <w:lang w:val="en-US"/>
        </w:rPr>
        <w:t xml:space="preserve">, SRT </w:t>
      </w:r>
      <w:r w:rsidR="008727FA" w:rsidRPr="008727FA">
        <w:rPr>
          <w:lang w:val="en-US"/>
        </w:rPr>
        <w:t xml:space="preserve">and Dante AV routing, encoding, and transcoding capabilities will allow users to streamline their visual-radio workflows. </w:t>
      </w:r>
    </w:p>
    <w:p w14:paraId="3FBA2977" w14:textId="34DEDF52" w:rsidR="008727FA" w:rsidRPr="008727FA" w:rsidRDefault="00727F9A" w:rsidP="008727FA">
      <w:pPr>
        <w:rPr>
          <w:lang w:val="en-US"/>
        </w:rPr>
      </w:pPr>
      <w:r>
        <w:rPr>
          <w:lang w:val="en-US"/>
        </w:rPr>
        <w:t>The app</w:t>
      </w:r>
      <w:r w:rsidR="008727FA" w:rsidRPr="008727FA">
        <w:rPr>
          <w:lang w:val="en-US"/>
        </w:rPr>
        <w:t xml:space="preserve"> interacts with all I/O sources and destinations connected to the IP network, such as physical Power Core devices, A__line stageboxes, .edge audio streams, Lawo Virtual Sound</w:t>
      </w:r>
      <w:r>
        <w:rPr>
          <w:lang w:val="en-US"/>
        </w:rPr>
        <w:t xml:space="preserve"> C</w:t>
      </w:r>
      <w:r w:rsidR="008727FA" w:rsidRPr="008727FA">
        <w:rPr>
          <w:lang w:val="en-US"/>
        </w:rPr>
        <w:t xml:space="preserve">ards and other RAVENNA, ST2110, AES67, SRT, NDI, or Dante-compliant audio devices. </w:t>
      </w:r>
    </w:p>
    <w:p w14:paraId="15B7D008" w14:textId="77777777" w:rsidR="008727FA" w:rsidRDefault="008727FA" w:rsidP="008727FA">
      <w:pPr>
        <w:rPr>
          <w:lang w:val="en-US"/>
        </w:rPr>
      </w:pPr>
      <w:r w:rsidRPr="008727FA">
        <w:rPr>
          <w:lang w:val="en-US"/>
        </w:rPr>
        <w:lastRenderedPageBreak/>
        <w:t xml:space="preserve">Like all HOME Apps, HOME Power Core supports both Lawo FLEX Subscription credits, for maximum ad-hoc processing agility, and perpetual licensing. </w:t>
      </w:r>
    </w:p>
    <w:p w14:paraId="47694FEB" w14:textId="774114F1" w:rsidR="005E18AE" w:rsidRDefault="005E18AE" w:rsidP="005E18AE">
      <w:pPr>
        <w:rPr>
          <w:lang w:val="en-US"/>
        </w:rPr>
      </w:pPr>
      <w:r w:rsidRPr="008727FA">
        <w:rPr>
          <w:lang w:val="en-US"/>
        </w:rPr>
        <w:t xml:space="preserve">“The HOME Power Core app has been designed to meet and exceed the requirements of content producers who wish to completely virtualize their radio and TV workflows,” </w:t>
      </w:r>
      <w:r>
        <w:rPr>
          <w:lang w:val="en-US"/>
        </w:rPr>
        <w:t>says</w:t>
      </w:r>
      <w:r w:rsidRPr="008727FA">
        <w:rPr>
          <w:lang w:val="en-US"/>
        </w:rPr>
        <w:t xml:space="preserve"> Christian Struck, Lawo’s Senior Product Manager Audio Infrastructure. “Porting the unrivaled feature set of the Power Core, which will remain available alongside the app, to the HOME Apps ecosystem will enable users to instantly spin up additional Power Core instances on a COTS server or in the cloud.” </w:t>
      </w:r>
    </w:p>
    <w:p w14:paraId="15CB1ED6" w14:textId="7B85A209" w:rsidR="005E18AE" w:rsidRPr="006E53D1" w:rsidRDefault="005E18AE" w:rsidP="005E18AE">
      <w:pPr>
        <w:rPr>
          <w:b/>
          <w:bCs/>
          <w:lang w:val="en-US"/>
        </w:rPr>
      </w:pPr>
      <w:r w:rsidRPr="006E53D1">
        <w:rPr>
          <w:b/>
          <w:bCs/>
          <w:lang w:val="en-US"/>
        </w:rPr>
        <w:t>HOME with a View</w:t>
      </w:r>
      <w:r>
        <w:rPr>
          <w:b/>
          <w:bCs/>
          <w:lang w:val="en-US"/>
        </w:rPr>
        <w:t xml:space="preserve"> – the new HOME Intelligent Multiviewer</w:t>
      </w:r>
    </w:p>
    <w:p w14:paraId="2C6AB449" w14:textId="149528D9" w:rsidR="005E18AE" w:rsidRPr="00601D4C" w:rsidRDefault="005E18AE" w:rsidP="005E18AE">
      <w:pPr>
        <w:rPr>
          <w:lang w:val="en-US"/>
        </w:rPr>
      </w:pPr>
      <w:r w:rsidRPr="00B708C2">
        <w:rPr>
          <w:lang w:val="en-US"/>
        </w:rPr>
        <w:t xml:space="preserve">Lawo’s HOME Apps </w:t>
      </w:r>
      <w:r w:rsidRPr="00601D4C">
        <w:rPr>
          <w:lang w:val="en-US"/>
        </w:rPr>
        <w:t xml:space="preserve">processing </w:t>
      </w:r>
      <w:r w:rsidRPr="00B708C2">
        <w:rPr>
          <w:lang w:val="en-US"/>
        </w:rPr>
        <w:t xml:space="preserve">platform </w:t>
      </w:r>
      <w:r w:rsidRPr="00601D4C">
        <w:rPr>
          <w:lang w:val="en-US"/>
        </w:rPr>
        <w:t>empowers broadcasters</w:t>
      </w:r>
      <w:r w:rsidRPr="00B708C2">
        <w:rPr>
          <w:lang w:val="en-US"/>
        </w:rPr>
        <w:t xml:space="preserve"> to create efficient, dynamic media facilities with maximized infrastructure utilization. </w:t>
      </w:r>
      <w:r w:rsidRPr="00601D4C">
        <w:rPr>
          <w:lang w:val="en-US"/>
        </w:rPr>
        <w:t>Paired with Lawo’s .edge SDI-to-IP gateway</w:t>
      </w:r>
      <w:r w:rsidR="00E90B26">
        <w:rPr>
          <w:lang w:val="en-US"/>
        </w:rPr>
        <w:t xml:space="preserve"> and edge </w:t>
      </w:r>
      <w:r w:rsidR="00E90B26">
        <w:rPr>
          <w:lang w:val="en-US"/>
        </w:rPr>
        <w:t xml:space="preserve">processing </w:t>
      </w:r>
      <w:r w:rsidR="00E90B26">
        <w:rPr>
          <w:lang w:val="en-US"/>
        </w:rPr>
        <w:t>solution</w:t>
      </w:r>
      <w:r w:rsidRPr="00601D4C">
        <w:rPr>
          <w:lang w:val="en-US"/>
        </w:rPr>
        <w:t xml:space="preserve">, the new HOME Intelligent Multiviewer minimizes bandwidth </w:t>
      </w:r>
      <w:r w:rsidRPr="00B708C2">
        <w:rPr>
          <w:lang w:val="en-US"/>
        </w:rPr>
        <w:t xml:space="preserve">and </w:t>
      </w:r>
      <w:r w:rsidRPr="00601D4C">
        <w:rPr>
          <w:lang w:val="en-US"/>
        </w:rPr>
        <w:t xml:space="preserve">CPU usage by intelligently selecting optimal downsized </w:t>
      </w:r>
      <w:r w:rsidRPr="00B708C2">
        <w:rPr>
          <w:lang w:val="en-US"/>
        </w:rPr>
        <w:t xml:space="preserve">video </w:t>
      </w:r>
      <w:r w:rsidRPr="00601D4C">
        <w:rPr>
          <w:lang w:val="en-US"/>
        </w:rPr>
        <w:t xml:space="preserve">proxies for </w:t>
      </w:r>
      <w:r w:rsidR="00E90B26">
        <w:rPr>
          <w:lang w:val="en-US"/>
        </w:rPr>
        <w:t xml:space="preserve">its mosaic </w:t>
      </w:r>
      <w:r w:rsidRPr="00601D4C">
        <w:rPr>
          <w:lang w:val="en-US"/>
        </w:rPr>
        <w:t>layouts.</w:t>
      </w:r>
    </w:p>
    <w:p w14:paraId="1BD8B43B" w14:textId="3524E947" w:rsidR="007A7C2E" w:rsidRDefault="004B3B04" w:rsidP="004B3B04">
      <w:pPr>
        <w:rPr>
          <w:lang w:val="en-US"/>
        </w:rPr>
      </w:pPr>
      <w:r>
        <w:rPr>
          <w:lang w:val="en-US"/>
        </w:rPr>
        <w:t>The HOME Intelligent Multiviewer – based on Lawo’s s</w:t>
      </w:r>
      <w:r w:rsidRPr="006E53D1">
        <w:rPr>
          <w:lang w:val="en-US"/>
        </w:rPr>
        <w:t xml:space="preserve">erver-based </w:t>
      </w:r>
      <w:r>
        <w:rPr>
          <w:lang w:val="en-US"/>
        </w:rPr>
        <w:t>p</w:t>
      </w:r>
      <w:r w:rsidRPr="006E53D1">
        <w:rPr>
          <w:lang w:val="en-US"/>
        </w:rPr>
        <w:t xml:space="preserve">rocessing </w:t>
      </w:r>
      <w:r>
        <w:rPr>
          <w:lang w:val="en-US"/>
        </w:rPr>
        <w:t>p</w:t>
      </w:r>
      <w:r w:rsidRPr="006E53D1">
        <w:rPr>
          <w:lang w:val="en-US"/>
        </w:rPr>
        <w:t>latform</w:t>
      </w:r>
      <w:r>
        <w:rPr>
          <w:lang w:val="en-US"/>
        </w:rPr>
        <w:t xml:space="preserve"> </w:t>
      </w:r>
      <w:r w:rsidRPr="006E53D1">
        <w:rPr>
          <w:lang w:val="en-US"/>
        </w:rPr>
        <w:t xml:space="preserve">for </w:t>
      </w:r>
      <w:r>
        <w:rPr>
          <w:lang w:val="en-US"/>
        </w:rPr>
        <w:t>o</w:t>
      </w:r>
      <w:r w:rsidRPr="006E53D1">
        <w:rPr>
          <w:lang w:val="en-US"/>
        </w:rPr>
        <w:t>n-</w:t>
      </w:r>
      <w:r>
        <w:rPr>
          <w:lang w:val="en-US"/>
        </w:rPr>
        <w:t>p</w:t>
      </w:r>
      <w:r w:rsidRPr="006E53D1">
        <w:rPr>
          <w:lang w:val="en-US"/>
        </w:rPr>
        <w:t xml:space="preserve">rem </w:t>
      </w:r>
      <w:r w:rsidRPr="00B708C2">
        <w:rPr>
          <w:lang w:val="en-US"/>
        </w:rPr>
        <w:t xml:space="preserve">and </w:t>
      </w:r>
      <w:r>
        <w:rPr>
          <w:lang w:val="en-US"/>
        </w:rPr>
        <w:t>c</w:t>
      </w:r>
      <w:r w:rsidRPr="006E53D1">
        <w:rPr>
          <w:lang w:val="en-US"/>
        </w:rPr>
        <w:t xml:space="preserve">loud </w:t>
      </w:r>
      <w:r>
        <w:rPr>
          <w:lang w:val="en-US"/>
        </w:rPr>
        <w:t>p</w:t>
      </w:r>
      <w:r w:rsidRPr="006E53D1">
        <w:rPr>
          <w:lang w:val="en-US"/>
        </w:rPr>
        <w:t>roduction</w:t>
      </w:r>
      <w:r>
        <w:rPr>
          <w:lang w:val="en-US"/>
        </w:rPr>
        <w:t xml:space="preserve"> – is an extremely versatile and efficient </w:t>
      </w:r>
      <w:r w:rsidRPr="004B3B04">
        <w:rPr>
          <w:lang w:val="en-US"/>
        </w:rPr>
        <w:t>monitoring</w:t>
      </w:r>
      <w:r w:rsidRPr="00B708C2">
        <w:rPr>
          <w:lang w:val="en-US"/>
        </w:rPr>
        <w:t xml:space="preserve"> solution for </w:t>
      </w:r>
      <w:r w:rsidRPr="004B3B04">
        <w:rPr>
          <w:lang w:val="en-US"/>
        </w:rPr>
        <w:t>UHD, 3G, HD and SD video as well as audio sources</w:t>
      </w:r>
      <w:r w:rsidR="007A7C2E">
        <w:rPr>
          <w:lang w:val="en-US"/>
        </w:rPr>
        <w:t>. P</w:t>
      </w:r>
      <w:r w:rsidRPr="004B3B04">
        <w:rPr>
          <w:lang w:val="en-US"/>
        </w:rPr>
        <w:t xml:space="preserve">ixel-perfect mosaics and ultra-low latency </w:t>
      </w:r>
      <w:r w:rsidR="007A7C2E">
        <w:rPr>
          <w:lang w:val="en-US"/>
        </w:rPr>
        <w:t xml:space="preserve">make it ideal </w:t>
      </w:r>
      <w:r w:rsidRPr="004B3B04">
        <w:rPr>
          <w:lang w:val="en-US"/>
        </w:rPr>
        <w:t>for global events and any other agile broadcast and AV operation.</w:t>
      </w:r>
      <w:r w:rsidR="007A7C2E">
        <w:rPr>
          <w:lang w:val="en-US"/>
        </w:rPr>
        <w:t xml:space="preserve"> </w:t>
      </w:r>
    </w:p>
    <w:p w14:paraId="36862036" w14:textId="5315E9F1" w:rsidR="004B3B04" w:rsidRPr="004B3B04" w:rsidRDefault="007A7C2E" w:rsidP="004B3B04">
      <w:pPr>
        <w:rPr>
          <w:lang w:val="en-US"/>
        </w:rPr>
      </w:pPr>
      <w:r>
        <w:rPr>
          <w:lang w:val="en-US"/>
        </w:rPr>
        <w:t>The m</w:t>
      </w:r>
      <w:r w:rsidR="004B3B04" w:rsidRPr="004B3B04">
        <w:rPr>
          <w:lang w:val="en-US"/>
        </w:rPr>
        <w:t>ultiviewer is perfectly suited for high-bandwidth/low-latency ST2110 broadcast environments, SRT stream workflows in the cloud, NDI devices, compressed formats</w:t>
      </w:r>
      <w:r>
        <w:rPr>
          <w:lang w:val="en-US"/>
        </w:rPr>
        <w:t xml:space="preserve"> like JPEG XS</w:t>
      </w:r>
      <w:r w:rsidR="004B3B04" w:rsidRPr="004B3B04">
        <w:rPr>
          <w:lang w:val="en-US"/>
        </w:rPr>
        <w:t>, and so on.</w:t>
      </w:r>
      <w:r w:rsidR="00727F9A">
        <w:rPr>
          <w:lang w:val="en-US"/>
        </w:rPr>
        <w:t xml:space="preserve"> </w:t>
      </w:r>
      <w:r w:rsidR="004B3B04" w:rsidRPr="004B3B04">
        <w:rPr>
          <w:lang w:val="en-US"/>
        </w:rPr>
        <w:t>The number of PiPs can easily be adapted to the job at hand. Going from one to up to 32 splits in a real-world scenario (up 64 are possible) is a simple matter of setting the relevant parameter in HOME which, among many other things, acts as the GUI for all HOME Apps.</w:t>
      </w:r>
      <w:r>
        <w:rPr>
          <w:lang w:val="en-US"/>
        </w:rPr>
        <w:t xml:space="preserve"> </w:t>
      </w:r>
      <w:r w:rsidR="004B3B04" w:rsidRPr="004B3B04">
        <w:rPr>
          <w:lang w:val="en-US"/>
        </w:rPr>
        <w:t>Multiviewer layouts</w:t>
      </w:r>
      <w:r w:rsidR="00D93C51">
        <w:rPr>
          <w:lang w:val="en-US"/>
        </w:rPr>
        <w:t xml:space="preserve"> – </w:t>
      </w:r>
      <w:r w:rsidR="004B3B04" w:rsidRPr="004B3B04">
        <w:rPr>
          <w:lang w:val="en-US"/>
        </w:rPr>
        <w:t>complete with customizable tallies, alarms, clocks, level meters, OSDs, UMDs, and metadata</w:t>
      </w:r>
      <w:r w:rsidR="00D93C51">
        <w:rPr>
          <w:lang w:val="en-US"/>
        </w:rPr>
        <w:t xml:space="preserve"> – </w:t>
      </w:r>
      <w:r w:rsidR="004B3B04" w:rsidRPr="004B3B04">
        <w:rPr>
          <w:lang w:val="en-US"/>
        </w:rPr>
        <w:t>are created with Lawo’s intuitive theWALL app, which sits inside the HOME cluster. All settings can be stored as user presets and applied to other HOME Multiviewer instances for a unified look. Most importantly, users don’t need to be engineers</w:t>
      </w:r>
      <w:r w:rsidR="00D93C51">
        <w:rPr>
          <w:lang w:val="en-US"/>
        </w:rPr>
        <w:t xml:space="preserve"> – </w:t>
      </w:r>
      <w:r w:rsidR="004B3B04" w:rsidRPr="004B3B04">
        <w:rPr>
          <w:lang w:val="en-US"/>
        </w:rPr>
        <w:t>nor have a scripting background</w:t>
      </w:r>
      <w:r w:rsidR="00D93C51">
        <w:rPr>
          <w:lang w:val="en-US"/>
        </w:rPr>
        <w:t xml:space="preserve"> – </w:t>
      </w:r>
      <w:r w:rsidR="004B3B04" w:rsidRPr="004B3B04">
        <w:rPr>
          <w:lang w:val="en-US"/>
        </w:rPr>
        <w:t xml:space="preserve">to spin up and configure a HOME Multiviewer. The HOME management platform makes this plain, simple, and intuitive. </w:t>
      </w:r>
    </w:p>
    <w:p w14:paraId="41EFDCFE" w14:textId="4063EE15" w:rsidR="005E18AE" w:rsidRPr="002D6D93" w:rsidRDefault="002D6D93" w:rsidP="008727FA">
      <w:pPr>
        <w:rPr>
          <w:b/>
          <w:bCs/>
          <w:lang w:val="en-US"/>
        </w:rPr>
      </w:pPr>
      <w:r w:rsidRPr="002D6D93">
        <w:rPr>
          <w:b/>
          <w:bCs/>
          <w:lang w:val="en-US"/>
        </w:rPr>
        <w:t>Release scheduled for Q2 and Q4</w:t>
      </w:r>
    </w:p>
    <w:p w14:paraId="0E7DEEB4" w14:textId="0E889DCA" w:rsidR="008727FA" w:rsidRDefault="002D6D93" w:rsidP="008727FA">
      <w:pPr>
        <w:rPr>
          <w:b/>
          <w:lang w:val="en-US"/>
        </w:rPr>
      </w:pPr>
      <w:r w:rsidRPr="002D6D93">
        <w:rPr>
          <w:lang w:val="en-US"/>
        </w:rPr>
        <w:t>The new HOME Intelligent Multiviewer will be released in Q2, along with an updated proxy feature for Lawo's .edge gateway</w:t>
      </w:r>
      <w:r w:rsidR="00725EEF">
        <w:rPr>
          <w:lang w:val="en-US"/>
        </w:rPr>
        <w:t xml:space="preserve"> processor</w:t>
      </w:r>
      <w:r w:rsidRPr="002D6D93">
        <w:rPr>
          <w:lang w:val="en-US"/>
        </w:rPr>
        <w:t>.</w:t>
      </w:r>
      <w:r>
        <w:rPr>
          <w:lang w:val="en-US"/>
        </w:rPr>
        <w:t xml:space="preserve"> </w:t>
      </w:r>
      <w:r w:rsidR="008727FA" w:rsidRPr="008727FA">
        <w:rPr>
          <w:lang w:val="en-US"/>
        </w:rPr>
        <w:t xml:space="preserve">The </w:t>
      </w:r>
      <w:r>
        <w:rPr>
          <w:lang w:val="en-US"/>
        </w:rPr>
        <w:t xml:space="preserve">other </w:t>
      </w:r>
      <w:r w:rsidR="008727FA" w:rsidRPr="008727FA">
        <w:rPr>
          <w:lang w:val="en-US"/>
        </w:rPr>
        <w:t>four new HOME Apps—HOME Commentary, HOME Video Monitor, HOME mc² crystal Controller and HOME Power Core—</w:t>
      </w:r>
      <w:r>
        <w:rPr>
          <w:lang w:val="en-US"/>
        </w:rPr>
        <w:t>are</w:t>
      </w:r>
      <w:r w:rsidR="008727FA" w:rsidRPr="008727FA">
        <w:rPr>
          <w:lang w:val="en-US"/>
        </w:rPr>
        <w:t xml:space="preserve"> scheduled for </w:t>
      </w:r>
      <w:r>
        <w:rPr>
          <w:lang w:val="en-US"/>
        </w:rPr>
        <w:t xml:space="preserve">release in </w:t>
      </w:r>
      <w:r w:rsidR="008727FA" w:rsidRPr="008727FA">
        <w:rPr>
          <w:lang w:val="en-US"/>
        </w:rPr>
        <w:t xml:space="preserve">Q4. </w:t>
      </w:r>
      <w:r w:rsidR="005E18AE">
        <w:rPr>
          <w:lang w:val="en-US"/>
        </w:rPr>
        <w:t>All</w:t>
      </w:r>
      <w:r w:rsidR="008727FA" w:rsidRPr="008727FA">
        <w:rPr>
          <w:lang w:val="en-US"/>
        </w:rPr>
        <w:t xml:space="preserve"> will be among the highlights on display at NAB 2025, booth N623. </w:t>
      </w:r>
    </w:p>
    <w:p w14:paraId="54CD0805" w14:textId="7FF8FFE5" w:rsidR="0068215E" w:rsidRDefault="0068215E" w:rsidP="00725EEF">
      <w:pPr>
        <w:pStyle w:val="LawoAGAbbinderberschrift"/>
        <w:spacing w:after="0"/>
      </w:pPr>
      <w:r>
        <w:t>About Lawo</w:t>
      </w:r>
    </w:p>
    <w:p w14:paraId="60A1AB0D" w14:textId="6C53757F" w:rsidR="00B80D2F" w:rsidRPr="00860A50" w:rsidRDefault="001D103B" w:rsidP="008727FA">
      <w:pPr>
        <w:rPr>
          <w:lang w:val="en-US"/>
        </w:rPr>
      </w:pPr>
      <w:r w:rsidRPr="001D103B">
        <w:rPr>
          <w:lang w:val="en-US"/>
        </w:rPr>
        <w:t xml:space="preserve">Lawo is a global technology partner with a long history of delivering innovative solutions for live media production workflows. With a unified approach that combines workflow management and control, physical I/O, processing, and human interfaces, Lawo creates optimized solutions for productions including television broadcast and on-air radio, performing arts, houses of worship, and professional AV. Customer value is driven through simplicity, agility, technical and commercial flexibility, and through its team of experts who are passionate about enabling the creation of world-class content. Lawo products are manufactured to highest quality standards in Rastatt, Germany. For additional information, visit </w:t>
      </w:r>
      <w:hyperlink r:id="rId9" w:history="1">
        <w:r w:rsidRPr="00AC01FD">
          <w:rPr>
            <w:rStyle w:val="Hyperlink"/>
            <w:lang w:val="en-US"/>
          </w:rPr>
          <w:t>www.lawo.com</w:t>
        </w:r>
      </w:hyperlink>
      <w:r w:rsidRPr="001D103B">
        <w:rPr>
          <w:lang w:val="en-US"/>
        </w:rPr>
        <w:t>.</w:t>
      </w:r>
      <w:r>
        <w:rPr>
          <w:lang w:val="en-US"/>
        </w:rPr>
        <w:t xml:space="preserve"> </w:t>
      </w:r>
    </w:p>
    <w:sectPr w:rsidR="00B80D2F" w:rsidRPr="00860A50" w:rsidSect="00B71007">
      <w:headerReference w:type="default" r:id="rId10"/>
      <w:footerReference w:type="even" r:id="rId11"/>
      <w:footerReference w:type="default" r:id="rId12"/>
      <w:headerReference w:type="first" r:id="rId13"/>
      <w:footerReference w:type="first" r:id="rId14"/>
      <w:pgSz w:w="11906" w:h="16838" w:code="9"/>
      <w:pgMar w:top="1701" w:right="1701" w:bottom="1701" w:left="1701" w:header="1134"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9A03CF" w14:textId="77777777" w:rsidR="00F93A6D" w:rsidRDefault="00F93A6D">
      <w:pPr>
        <w:spacing w:line="240" w:lineRule="auto"/>
      </w:pPr>
      <w:r>
        <w:separator/>
      </w:r>
    </w:p>
  </w:endnote>
  <w:endnote w:type="continuationSeparator" w:id="0">
    <w:p w14:paraId="291BE538" w14:textId="77777777" w:rsidR="00F93A6D" w:rsidRDefault="00F93A6D">
      <w:pPr>
        <w:spacing w:line="240" w:lineRule="auto"/>
      </w:pPr>
      <w:r>
        <w:continuationSeparator/>
      </w:r>
    </w:p>
  </w:endnote>
  <w:endnote w:type="continuationNotice" w:id="1">
    <w:p w14:paraId="50B8499C" w14:textId="77777777" w:rsidR="00F93A6D" w:rsidRDefault="00F93A6D">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News Gothic">
    <w:altName w:val="Malgun Gothic"/>
    <w:panose1 w:val="020B0604020202020204"/>
    <w:charset w:val="00"/>
    <w:family w:val="swiss"/>
    <w:pitch w:val="variable"/>
    <w:sig w:usb0="00000003" w:usb1="00000000" w:usb2="00000000" w:usb3="00000000" w:csb0="00000001" w:csb1="00000000"/>
  </w:font>
  <w:font w:name="font313">
    <w:altName w:val="News Gothic"/>
    <w:panose1 w:val="020B0604020202020204"/>
    <w:charset w:val="00"/>
    <w:family w:val="auto"/>
    <w:notTrueType/>
    <w:pitch w:val="default"/>
    <w:sig w:usb0="00690374" w:usb1="306C3997" w:usb2="0062F4AC" w:usb3="00000001" w:csb0="00000001" w:csb1="0062F68C"/>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0A384" w14:textId="77777777" w:rsidR="005A37C3" w:rsidRDefault="005A37C3" w:rsidP="00B23689">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8ADEA19" w14:textId="77777777" w:rsidR="005A37C3" w:rsidRDefault="005A37C3" w:rsidP="006528C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03015" w14:textId="657F3359" w:rsidR="006A5262" w:rsidRPr="00994E3B" w:rsidRDefault="001D103B" w:rsidP="006A5262">
    <w:pPr>
      <w:pStyle w:val="Fuzeile"/>
    </w:pPr>
    <w:r>
      <w:fldChar w:fldCharType="begin"/>
    </w:r>
    <w:r>
      <w:instrText xml:space="preserve"> =</w:instrText>
    </w:r>
    <w:r>
      <w:fldChar w:fldCharType="begin"/>
    </w:r>
    <w:r>
      <w:instrText xml:space="preserve"> NUMWORDS </w:instrText>
    </w:r>
    <w:r>
      <w:fldChar w:fldCharType="separate"/>
    </w:r>
    <w:r w:rsidR="00D93C51">
      <w:rPr>
        <w:noProof/>
      </w:rPr>
      <w:instrText>1491</w:instrText>
    </w:r>
    <w:r>
      <w:fldChar w:fldCharType="end"/>
    </w:r>
    <w:r>
      <w:instrText xml:space="preserve">-126 </w:instrText>
    </w:r>
    <w:r>
      <w:fldChar w:fldCharType="separate"/>
    </w:r>
    <w:r w:rsidR="00725EEF">
      <w:rPr>
        <w:noProof/>
      </w:rPr>
      <w:t>1365</w:t>
    </w:r>
    <w:r>
      <w:fldChar w:fldCharType="end"/>
    </w:r>
    <w:r w:rsidR="009230D5">
      <w:t xml:space="preserve"> </w:t>
    </w:r>
    <w:r w:rsidR="007D6A09">
      <w:t>Words</w:t>
    </w:r>
    <w:r w:rsidR="006A5262" w:rsidRPr="00994E3B">
      <w:tab/>
    </w:r>
    <w:r w:rsidR="006A5262" w:rsidRPr="00994E3B">
      <w:tab/>
    </w:r>
    <w:r w:rsidR="00860A50">
      <w:t xml:space="preserve">Press Release Page </w:t>
    </w:r>
    <w:r w:rsidR="006A5262" w:rsidRPr="00994E3B">
      <w:fldChar w:fldCharType="begin"/>
    </w:r>
    <w:r w:rsidR="006A5262" w:rsidRPr="00994E3B">
      <w:instrText xml:space="preserve"> PAGE   \* MERGEFORMAT </w:instrText>
    </w:r>
    <w:r w:rsidR="006A5262" w:rsidRPr="00994E3B">
      <w:fldChar w:fldCharType="separate"/>
    </w:r>
    <w:r w:rsidR="009230D5">
      <w:rPr>
        <w:noProof/>
      </w:rPr>
      <w:t>2</w:t>
    </w:r>
    <w:r w:rsidR="006A5262" w:rsidRPr="00994E3B">
      <w:fldChar w:fldCharType="end"/>
    </w:r>
    <w:r w:rsidR="006A5262" w:rsidRPr="00994E3B">
      <w:t>/</w:t>
    </w:r>
    <w:fldSimple w:instr=" NUMPAGES   \* MERGEFORMAT ">
      <w:r w:rsidR="009230D5">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5E506F" w14:textId="44F08012" w:rsidR="00ED248D" w:rsidRPr="00994E3B" w:rsidRDefault="007D6A09">
    <w:pPr>
      <w:pStyle w:val="Fuzeile"/>
    </w:pPr>
    <w:r>
      <w:fldChar w:fldCharType="begin"/>
    </w:r>
    <w:r>
      <w:instrText xml:space="preserve"> =</w:instrText>
    </w:r>
    <w:r>
      <w:fldChar w:fldCharType="begin"/>
    </w:r>
    <w:r>
      <w:instrText xml:space="preserve"> NUMWORDS </w:instrText>
    </w:r>
    <w:r>
      <w:fldChar w:fldCharType="separate"/>
    </w:r>
    <w:r w:rsidR="00D93C51">
      <w:rPr>
        <w:noProof/>
      </w:rPr>
      <w:instrText>1491</w:instrText>
    </w:r>
    <w:r>
      <w:fldChar w:fldCharType="end"/>
    </w:r>
    <w:r w:rsidR="009230D5">
      <w:instrText>-1</w:instrText>
    </w:r>
    <w:r w:rsidR="001D103B">
      <w:instrText>26</w:instrText>
    </w:r>
    <w:r>
      <w:instrText xml:space="preserve"> </w:instrText>
    </w:r>
    <w:r>
      <w:fldChar w:fldCharType="separate"/>
    </w:r>
    <w:r w:rsidR="00725EEF">
      <w:rPr>
        <w:noProof/>
      </w:rPr>
      <w:t>1365</w:t>
    </w:r>
    <w:r>
      <w:fldChar w:fldCharType="end"/>
    </w:r>
    <w:r>
      <w:t xml:space="preserve"> </w:t>
    </w:r>
    <w:r w:rsidR="00C006BC">
      <w:t>Words</w:t>
    </w:r>
    <w:r w:rsidR="000557FA" w:rsidRPr="00994E3B">
      <w:tab/>
    </w:r>
    <w:r w:rsidR="000557FA" w:rsidRPr="00994E3B">
      <w:tab/>
    </w:r>
    <w:r w:rsidR="00613448">
      <w:t xml:space="preserve">Press Release Page </w:t>
    </w:r>
    <w:r w:rsidR="000557FA" w:rsidRPr="00994E3B">
      <w:fldChar w:fldCharType="begin"/>
    </w:r>
    <w:r w:rsidR="000557FA" w:rsidRPr="00994E3B">
      <w:instrText xml:space="preserve"> PAGE   \* MERGEFORMAT </w:instrText>
    </w:r>
    <w:r w:rsidR="000557FA" w:rsidRPr="00994E3B">
      <w:fldChar w:fldCharType="separate"/>
    </w:r>
    <w:r w:rsidR="009230D5">
      <w:rPr>
        <w:noProof/>
      </w:rPr>
      <w:t>1</w:t>
    </w:r>
    <w:r w:rsidR="000557FA" w:rsidRPr="00994E3B">
      <w:fldChar w:fldCharType="end"/>
    </w:r>
    <w:r w:rsidR="000557FA" w:rsidRPr="00994E3B">
      <w:t>/</w:t>
    </w:r>
    <w:fldSimple w:instr=" NUMPAGES   \* MERGEFORMAT ">
      <w:r w:rsidR="009230D5">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441A94" w14:textId="77777777" w:rsidR="00F93A6D" w:rsidRDefault="00F93A6D">
      <w:pPr>
        <w:spacing w:line="240" w:lineRule="auto"/>
      </w:pPr>
      <w:r>
        <w:separator/>
      </w:r>
    </w:p>
  </w:footnote>
  <w:footnote w:type="continuationSeparator" w:id="0">
    <w:p w14:paraId="2B7E38E8" w14:textId="77777777" w:rsidR="00F93A6D" w:rsidRDefault="00F93A6D">
      <w:pPr>
        <w:spacing w:line="240" w:lineRule="auto"/>
      </w:pPr>
      <w:r>
        <w:continuationSeparator/>
      </w:r>
    </w:p>
  </w:footnote>
  <w:footnote w:type="continuationNotice" w:id="1">
    <w:p w14:paraId="2977BE1E" w14:textId="77777777" w:rsidR="00F93A6D" w:rsidRDefault="00F93A6D">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192FCA" w14:textId="77777777" w:rsidR="006A5262" w:rsidRPr="007A1FDF" w:rsidRDefault="000744FB" w:rsidP="007A1FDF">
    <w:pPr>
      <w:pStyle w:val="Kopfzeile"/>
    </w:pPr>
    <w:r>
      <w:rPr>
        <w:b w:val="0"/>
        <w:noProof/>
      </w:rPr>
      <w:drawing>
        <wp:anchor distT="0" distB="0" distL="114300" distR="114300" simplePos="0" relativeHeight="251660288" behindDoc="0" locked="0" layoutInCell="1" allowOverlap="1" wp14:anchorId="4E1AD876" wp14:editId="76EEF5B0">
          <wp:simplePos x="0" y="0"/>
          <wp:positionH relativeFrom="margin">
            <wp:align>right</wp:align>
          </wp:positionH>
          <wp:positionV relativeFrom="paragraph">
            <wp:posOffset>-481106</wp:posOffset>
          </wp:positionV>
          <wp:extent cx="609600" cy="609600"/>
          <wp:effectExtent l="0" t="0" r="0" b="0"/>
          <wp:wrapNone/>
          <wp:docPr id="1" name="Bild 3" descr="Law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w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pic:spPr>
              </pic:pic>
            </a:graphicData>
          </a:graphic>
          <wp14:sizeRelH relativeFrom="page">
            <wp14:pctWidth>0</wp14:pctWidth>
          </wp14:sizeRelH>
          <wp14:sizeRelV relativeFrom="page">
            <wp14:pctHeight>0</wp14:pctHeight>
          </wp14:sizeRelV>
        </wp:anchor>
      </w:drawing>
    </w:r>
    <w:r w:rsidR="00613448">
      <w:t xml:space="preserve">Lawo </w:t>
    </w:r>
    <w:r w:rsidR="007A1FDF" w:rsidRPr="007A1FDF">
      <w:t>Press Release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C4B990" w14:textId="77777777" w:rsidR="00ED248D" w:rsidRPr="00993B99" w:rsidRDefault="00851E45" w:rsidP="008B330E">
    <w:pPr>
      <w:rPr>
        <w:b/>
        <w:lang w:val="en-US"/>
      </w:rPr>
    </w:pPr>
    <w:r>
      <w:rPr>
        <w:b/>
        <w:noProof/>
      </w:rPr>
      <w:drawing>
        <wp:anchor distT="0" distB="0" distL="114300" distR="114300" simplePos="0" relativeHeight="251658240" behindDoc="0" locked="0" layoutInCell="1" allowOverlap="1" wp14:anchorId="48546470" wp14:editId="689DEE22">
          <wp:simplePos x="0" y="0"/>
          <wp:positionH relativeFrom="column">
            <wp:align>right</wp:align>
          </wp:positionH>
          <wp:positionV relativeFrom="paragraph">
            <wp:posOffset>-3810</wp:posOffset>
          </wp:positionV>
          <wp:extent cx="609600" cy="609600"/>
          <wp:effectExtent l="0" t="0" r="0" b="0"/>
          <wp:wrapNone/>
          <wp:docPr id="3" name="Bild 3" descr="Law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w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pic:spPr>
              </pic:pic>
            </a:graphicData>
          </a:graphic>
          <wp14:sizeRelH relativeFrom="page">
            <wp14:pctWidth>0</wp14:pctWidth>
          </wp14:sizeRelH>
          <wp14:sizeRelV relativeFrom="page">
            <wp14:pctHeight>0</wp14:pctHeight>
          </wp14:sizeRelV>
        </wp:anchor>
      </w:drawing>
    </w:r>
    <w:r w:rsidR="00613448">
      <w:rPr>
        <w:b/>
      </w:rPr>
      <w:t>Lawo Press Release</w:t>
    </w:r>
  </w:p>
  <w:p w14:paraId="7E0F6C86" w14:textId="77777777" w:rsidR="008B330E" w:rsidRPr="00993B99" w:rsidRDefault="008B330E" w:rsidP="008B330E">
    <w:pPr>
      <w:rPr>
        <w:lang w:val="en-US"/>
      </w:rPr>
    </w:pPr>
  </w:p>
  <w:p w14:paraId="30C35F1F" w14:textId="77777777" w:rsidR="008B330E" w:rsidRPr="00993B99" w:rsidRDefault="008B330E" w:rsidP="008B330E">
    <w:pPr>
      <w:rPr>
        <w:lang w:val="en-US"/>
      </w:rPr>
    </w:pPr>
  </w:p>
  <w:p w14:paraId="5224E747" w14:textId="77777777" w:rsidR="008B330E" w:rsidRPr="00993B99" w:rsidRDefault="008B330E" w:rsidP="008B33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448A1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10A6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B0034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24E54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6C499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B660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34AB78"/>
    <w:lvl w:ilvl="0">
      <w:start w:val="1"/>
      <w:numFmt w:val="bullet"/>
      <w:lvlText w:val=""/>
      <w:lvlJc w:val="left"/>
      <w:pPr>
        <w:tabs>
          <w:tab w:val="num" w:pos="1701"/>
        </w:tabs>
        <w:ind w:left="1701" w:hanging="567"/>
      </w:pPr>
      <w:rPr>
        <w:rFonts w:ascii="Wingdings" w:hAnsi="Wingdings" w:hint="default"/>
      </w:rPr>
    </w:lvl>
  </w:abstractNum>
  <w:abstractNum w:abstractNumId="7" w15:restartNumberingAfterBreak="0">
    <w:nsid w:val="FFFFFF83"/>
    <w:multiLevelType w:val="singleLevel"/>
    <w:tmpl w:val="44BE9B7E"/>
    <w:lvl w:ilvl="0">
      <w:start w:val="1"/>
      <w:numFmt w:val="bullet"/>
      <w:lvlText w:val="o"/>
      <w:lvlJc w:val="left"/>
      <w:pPr>
        <w:tabs>
          <w:tab w:val="num" w:pos="1134"/>
        </w:tabs>
        <w:ind w:left="1134" w:hanging="567"/>
      </w:pPr>
      <w:rPr>
        <w:rFonts w:ascii="Courier New" w:hAnsi="Courier New" w:hint="default"/>
      </w:rPr>
    </w:lvl>
  </w:abstractNum>
  <w:abstractNum w:abstractNumId="8" w15:restartNumberingAfterBreak="0">
    <w:nsid w:val="FFFFFF88"/>
    <w:multiLevelType w:val="singleLevel"/>
    <w:tmpl w:val="EDB01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24881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83481"/>
    <w:multiLevelType w:val="multilevel"/>
    <w:tmpl w:val="5C34A568"/>
    <w:lvl w:ilvl="0">
      <w:start w:val="1"/>
      <w:numFmt w:val="decimal"/>
      <w:pStyle w:val="Nummerierung1"/>
      <w:lvlText w:val="%1."/>
      <w:lvlJc w:val="left"/>
      <w:pPr>
        <w:tabs>
          <w:tab w:val="num" w:pos="434"/>
        </w:tabs>
        <w:ind w:left="434" w:hanging="360"/>
      </w:pPr>
      <w:rPr>
        <w:rFonts w:hint="default"/>
      </w:rPr>
    </w:lvl>
    <w:lvl w:ilvl="1">
      <w:start w:val="1"/>
      <w:numFmt w:val="decimal"/>
      <w:pStyle w:val="Nummerierung2"/>
      <w:lvlText w:val="%1.%2."/>
      <w:lvlJc w:val="left"/>
      <w:pPr>
        <w:tabs>
          <w:tab w:val="num" w:pos="866"/>
        </w:tabs>
        <w:ind w:left="866" w:hanging="432"/>
      </w:pPr>
      <w:rPr>
        <w:rFonts w:hint="default"/>
      </w:rPr>
    </w:lvl>
    <w:lvl w:ilvl="2">
      <w:start w:val="1"/>
      <w:numFmt w:val="decimal"/>
      <w:pStyle w:val="Nummerierung3Ebene"/>
      <w:lvlText w:val="%1.%2.%3."/>
      <w:lvlJc w:val="left"/>
      <w:pPr>
        <w:tabs>
          <w:tab w:val="num" w:pos="1418"/>
        </w:tabs>
        <w:ind w:left="1298" w:hanging="504"/>
      </w:pPr>
      <w:rPr>
        <w:rFonts w:hint="default"/>
      </w:rPr>
    </w:lvl>
    <w:lvl w:ilvl="3">
      <w:start w:val="1"/>
      <w:numFmt w:val="decimal"/>
      <w:lvlText w:val="%1.%2.%3.%4."/>
      <w:lvlJc w:val="left"/>
      <w:pPr>
        <w:tabs>
          <w:tab w:val="num" w:pos="2234"/>
        </w:tabs>
        <w:ind w:left="1802" w:hanging="648"/>
      </w:pPr>
      <w:rPr>
        <w:rFonts w:hint="default"/>
      </w:rPr>
    </w:lvl>
    <w:lvl w:ilvl="4">
      <w:start w:val="1"/>
      <w:numFmt w:val="decimal"/>
      <w:lvlText w:val="%1.%2.%3.%4.%5."/>
      <w:lvlJc w:val="left"/>
      <w:pPr>
        <w:tabs>
          <w:tab w:val="num" w:pos="2594"/>
        </w:tabs>
        <w:ind w:left="2306" w:hanging="792"/>
      </w:pPr>
      <w:rPr>
        <w:rFonts w:hint="default"/>
      </w:rPr>
    </w:lvl>
    <w:lvl w:ilvl="5">
      <w:start w:val="1"/>
      <w:numFmt w:val="decimal"/>
      <w:lvlText w:val="%1.%2.%3.%4.%5.%6."/>
      <w:lvlJc w:val="left"/>
      <w:pPr>
        <w:tabs>
          <w:tab w:val="num" w:pos="3314"/>
        </w:tabs>
        <w:ind w:left="2810" w:hanging="936"/>
      </w:pPr>
      <w:rPr>
        <w:rFonts w:hint="default"/>
      </w:rPr>
    </w:lvl>
    <w:lvl w:ilvl="6">
      <w:start w:val="1"/>
      <w:numFmt w:val="decimal"/>
      <w:lvlText w:val="%1.%2.%3.%4.%5.%6.%7."/>
      <w:lvlJc w:val="left"/>
      <w:pPr>
        <w:tabs>
          <w:tab w:val="num" w:pos="3674"/>
        </w:tabs>
        <w:ind w:left="3314" w:hanging="1080"/>
      </w:pPr>
      <w:rPr>
        <w:rFonts w:hint="default"/>
      </w:rPr>
    </w:lvl>
    <w:lvl w:ilvl="7">
      <w:start w:val="1"/>
      <w:numFmt w:val="decimal"/>
      <w:lvlText w:val="%1.%2.%3.%4.%5.%6.%7.%8."/>
      <w:lvlJc w:val="left"/>
      <w:pPr>
        <w:tabs>
          <w:tab w:val="num" w:pos="4394"/>
        </w:tabs>
        <w:ind w:left="3818" w:hanging="1224"/>
      </w:pPr>
      <w:rPr>
        <w:rFonts w:hint="default"/>
      </w:rPr>
    </w:lvl>
    <w:lvl w:ilvl="8">
      <w:start w:val="1"/>
      <w:numFmt w:val="decimal"/>
      <w:lvlText w:val="%1.%2.%3.%4.%5.%6.%7.%8.%9."/>
      <w:lvlJc w:val="left"/>
      <w:pPr>
        <w:tabs>
          <w:tab w:val="num" w:pos="4754"/>
        </w:tabs>
        <w:ind w:left="4394" w:hanging="1440"/>
      </w:pPr>
      <w:rPr>
        <w:rFonts w:hint="default"/>
      </w:rPr>
    </w:lvl>
  </w:abstractNum>
  <w:abstractNum w:abstractNumId="11" w15:restartNumberingAfterBreak="0">
    <w:nsid w:val="058E4F37"/>
    <w:multiLevelType w:val="multilevel"/>
    <w:tmpl w:val="3E222468"/>
    <w:lvl w:ilvl="0">
      <w:start w:val="1"/>
      <w:numFmt w:val="decimal"/>
      <w:lvlText w:val="%1."/>
      <w:lvlJc w:val="left"/>
      <w:pPr>
        <w:tabs>
          <w:tab w:val="num" w:pos="717"/>
        </w:tabs>
        <w:ind w:left="533" w:hanging="176"/>
      </w:pPr>
      <w:rPr>
        <w:rFonts w:hint="default"/>
      </w:rPr>
    </w:lvl>
    <w:lvl w:ilvl="1">
      <w:start w:val="1"/>
      <w:numFmt w:val="decimal"/>
      <w:isLgl/>
      <w:lvlText w:val="%1.%2."/>
      <w:lvlJc w:val="left"/>
      <w:pPr>
        <w:tabs>
          <w:tab w:val="num" w:pos="533"/>
        </w:tabs>
        <w:ind w:left="533" w:hanging="53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3600"/>
        </w:tabs>
        <w:ind w:left="1728" w:hanging="648"/>
      </w:pPr>
      <w:rPr>
        <w:rFonts w:hint="default"/>
      </w:rPr>
    </w:lvl>
    <w:lvl w:ilvl="4">
      <w:start w:val="1"/>
      <w:numFmt w:val="decimal"/>
      <w:lvlText w:val="%1.%2.%3.%4.%5."/>
      <w:lvlJc w:val="left"/>
      <w:pPr>
        <w:tabs>
          <w:tab w:val="num" w:pos="4680"/>
        </w:tabs>
        <w:ind w:left="2232" w:hanging="792"/>
      </w:pPr>
      <w:rPr>
        <w:rFonts w:hint="default"/>
      </w:rPr>
    </w:lvl>
    <w:lvl w:ilvl="5">
      <w:start w:val="1"/>
      <w:numFmt w:val="decimal"/>
      <w:lvlText w:val="%1.%2.%3.%4.%5.%6."/>
      <w:lvlJc w:val="left"/>
      <w:pPr>
        <w:tabs>
          <w:tab w:val="num" w:pos="5760"/>
        </w:tabs>
        <w:ind w:left="2736" w:hanging="936"/>
      </w:pPr>
      <w:rPr>
        <w:rFonts w:hint="default"/>
      </w:rPr>
    </w:lvl>
    <w:lvl w:ilvl="6">
      <w:start w:val="1"/>
      <w:numFmt w:val="decimal"/>
      <w:lvlText w:val="%1.%2.%3.%4.%5.%6.%7."/>
      <w:lvlJc w:val="left"/>
      <w:pPr>
        <w:tabs>
          <w:tab w:val="num" w:pos="6840"/>
        </w:tabs>
        <w:ind w:left="3240" w:hanging="1080"/>
      </w:pPr>
      <w:rPr>
        <w:rFonts w:hint="default"/>
      </w:rPr>
    </w:lvl>
    <w:lvl w:ilvl="7">
      <w:start w:val="1"/>
      <w:numFmt w:val="decimal"/>
      <w:lvlText w:val="%1.%2.%3.%4.%5.%6.%7.%8."/>
      <w:lvlJc w:val="left"/>
      <w:pPr>
        <w:tabs>
          <w:tab w:val="num" w:pos="7560"/>
        </w:tabs>
        <w:ind w:left="3744" w:hanging="1224"/>
      </w:pPr>
      <w:rPr>
        <w:rFonts w:hint="default"/>
      </w:rPr>
    </w:lvl>
    <w:lvl w:ilvl="8">
      <w:start w:val="1"/>
      <w:numFmt w:val="decimal"/>
      <w:lvlText w:val="%1.%2.%3.%4.%5.%6.%7.%8.%9."/>
      <w:lvlJc w:val="left"/>
      <w:pPr>
        <w:tabs>
          <w:tab w:val="num" w:pos="8640"/>
        </w:tabs>
        <w:ind w:left="4320" w:hanging="1440"/>
      </w:pPr>
      <w:rPr>
        <w:rFonts w:hint="default"/>
      </w:rPr>
    </w:lvl>
  </w:abstractNum>
  <w:abstractNum w:abstractNumId="12" w15:restartNumberingAfterBreak="0">
    <w:nsid w:val="062C6F7B"/>
    <w:multiLevelType w:val="singleLevel"/>
    <w:tmpl w:val="C520F4B2"/>
    <w:lvl w:ilvl="0">
      <w:start w:val="1"/>
      <w:numFmt w:val="bullet"/>
      <w:lvlText w:val="-"/>
      <w:lvlJc w:val="left"/>
      <w:pPr>
        <w:tabs>
          <w:tab w:val="num" w:pos="360"/>
        </w:tabs>
        <w:ind w:left="360" w:hanging="360"/>
      </w:pPr>
      <w:rPr>
        <w:sz w:val="16"/>
      </w:rPr>
    </w:lvl>
  </w:abstractNum>
  <w:abstractNum w:abstractNumId="13" w15:restartNumberingAfterBreak="0">
    <w:nsid w:val="073B198E"/>
    <w:multiLevelType w:val="multilevel"/>
    <w:tmpl w:val="A710B6D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083D2B21"/>
    <w:multiLevelType w:val="multilevel"/>
    <w:tmpl w:val="EB720422"/>
    <w:lvl w:ilvl="0">
      <w:start w:val="1"/>
      <w:numFmt w:val="bullet"/>
      <w:lvlText w:val="•"/>
      <w:lvlJc w:val="left"/>
      <w:pPr>
        <w:tabs>
          <w:tab w:val="num" w:pos="360"/>
        </w:tabs>
        <w:ind w:left="357" w:hanging="357"/>
      </w:pPr>
      <w:rPr>
        <w:rFonts w:ascii="News Gothic" w:hAnsi="News Gothic" w:hint="default"/>
        <w:sz w:val="20"/>
      </w:rPr>
    </w:lvl>
    <w:lvl w:ilvl="1">
      <w:start w:val="1"/>
      <w:numFmt w:val="bullet"/>
      <w:lvlText w:val="-"/>
      <w:lvlJc w:val="left"/>
      <w:pPr>
        <w:tabs>
          <w:tab w:val="num" w:pos="717"/>
        </w:tabs>
        <w:ind w:left="533" w:hanging="176"/>
      </w:pPr>
      <w:rPr>
        <w:rFonts w:ascii="News Gothic" w:hAnsi="News Gothic" w:hint="default"/>
        <w:sz w:val="20"/>
      </w:rPr>
    </w:lvl>
    <w:lvl w:ilvl="2">
      <w:start w:val="1"/>
      <w:numFmt w:val="bullet"/>
      <w:lvlText w:val="∙"/>
      <w:lvlJc w:val="left"/>
      <w:pPr>
        <w:tabs>
          <w:tab w:val="num" w:pos="1253"/>
        </w:tabs>
        <w:ind w:left="1080" w:hanging="187"/>
      </w:pPr>
      <w:rPr>
        <w:rFonts w:ascii="News Gothic" w:hAnsi="News Gothic" w:hint="default"/>
        <w:sz w:val="20"/>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15" w15:restartNumberingAfterBreak="0">
    <w:nsid w:val="0C2B086B"/>
    <w:multiLevelType w:val="multilevel"/>
    <w:tmpl w:val="4884704E"/>
    <w:lvl w:ilvl="0">
      <w:start w:val="1"/>
      <w:numFmt w:val="bullet"/>
      <w:lvlText w:val=""/>
      <w:lvlJc w:val="left"/>
      <w:pPr>
        <w:tabs>
          <w:tab w:val="num" w:pos="284"/>
        </w:tabs>
        <w:ind w:left="284" w:hanging="284"/>
      </w:pPr>
      <w:rPr>
        <w:rFonts w:ascii="Symbol" w:hAnsi="Symbol" w:hint="default"/>
        <w:b/>
        <w:i w:val="0"/>
        <w:sz w:val="20"/>
      </w:rPr>
    </w:lvl>
    <w:lvl w:ilvl="1">
      <w:start w:val="1"/>
      <w:numFmt w:val="bullet"/>
      <w:lvlText w:val=""/>
      <w:lvlJc w:val="left"/>
      <w:pPr>
        <w:tabs>
          <w:tab w:val="num" w:pos="567"/>
        </w:tabs>
        <w:ind w:left="567" w:hanging="283"/>
      </w:pPr>
      <w:rPr>
        <w:rFonts w:ascii="Symbol" w:hAnsi="Symbol" w:hint="default"/>
        <w:sz w:val="16"/>
      </w:rPr>
    </w:lvl>
    <w:lvl w:ilvl="2">
      <w:start w:val="1"/>
      <w:numFmt w:val="bullet"/>
      <w:lvlText w:val=""/>
      <w:lvlJc w:val="left"/>
      <w:pPr>
        <w:tabs>
          <w:tab w:val="num" w:pos="851"/>
        </w:tabs>
        <w:ind w:left="851" w:hanging="284"/>
      </w:pPr>
      <w:rPr>
        <w:rFonts w:ascii="Wingdings" w:hAnsi="Wingdings" w:hint="default"/>
      </w:rPr>
    </w:lvl>
    <w:lvl w:ilvl="3">
      <w:start w:val="1"/>
      <w:numFmt w:val="bullet"/>
      <w:lvlText w:val=""/>
      <w:lvlJc w:val="left"/>
      <w:pPr>
        <w:tabs>
          <w:tab w:val="num" w:pos="1854"/>
        </w:tabs>
        <w:ind w:left="1854" w:hanging="360"/>
      </w:pPr>
      <w:rPr>
        <w:rFonts w:ascii="Symbol" w:hAnsi="Symbol" w:hint="default"/>
      </w:rPr>
    </w:lvl>
    <w:lvl w:ilvl="4">
      <w:start w:val="1"/>
      <w:numFmt w:val="bullet"/>
      <w:lvlText w:val=""/>
      <w:lvlJc w:val="left"/>
      <w:pPr>
        <w:tabs>
          <w:tab w:val="num" w:pos="2214"/>
        </w:tabs>
        <w:ind w:left="2214" w:hanging="360"/>
      </w:pPr>
      <w:rPr>
        <w:rFonts w:ascii="Symbol" w:hAnsi="Symbol" w:hint="default"/>
      </w:rPr>
    </w:lvl>
    <w:lvl w:ilvl="5">
      <w:start w:val="1"/>
      <w:numFmt w:val="bullet"/>
      <w:lvlText w:val=""/>
      <w:lvlJc w:val="left"/>
      <w:pPr>
        <w:tabs>
          <w:tab w:val="num" w:pos="2574"/>
        </w:tabs>
        <w:ind w:left="2574" w:hanging="360"/>
      </w:pPr>
      <w:rPr>
        <w:rFonts w:ascii="Wingdings" w:hAnsi="Wingdings" w:hint="default"/>
      </w:rPr>
    </w:lvl>
    <w:lvl w:ilvl="6">
      <w:start w:val="1"/>
      <w:numFmt w:val="bullet"/>
      <w:lvlText w:val=""/>
      <w:lvlJc w:val="left"/>
      <w:pPr>
        <w:tabs>
          <w:tab w:val="num" w:pos="2934"/>
        </w:tabs>
        <w:ind w:left="2934" w:hanging="360"/>
      </w:pPr>
      <w:rPr>
        <w:rFonts w:ascii="Wingdings" w:hAnsi="Wingdings" w:hint="default"/>
      </w:rPr>
    </w:lvl>
    <w:lvl w:ilvl="7">
      <w:start w:val="1"/>
      <w:numFmt w:val="bullet"/>
      <w:lvlText w:val=""/>
      <w:lvlJc w:val="left"/>
      <w:pPr>
        <w:tabs>
          <w:tab w:val="num" w:pos="3294"/>
        </w:tabs>
        <w:ind w:left="3294" w:hanging="360"/>
      </w:pPr>
      <w:rPr>
        <w:rFonts w:ascii="Symbol" w:hAnsi="Symbol" w:hint="default"/>
      </w:rPr>
    </w:lvl>
    <w:lvl w:ilvl="8">
      <w:start w:val="1"/>
      <w:numFmt w:val="bullet"/>
      <w:lvlText w:val=""/>
      <w:lvlJc w:val="left"/>
      <w:pPr>
        <w:tabs>
          <w:tab w:val="num" w:pos="3654"/>
        </w:tabs>
        <w:ind w:left="3654" w:hanging="360"/>
      </w:pPr>
      <w:rPr>
        <w:rFonts w:ascii="Symbol" w:hAnsi="Symbol" w:hint="default"/>
      </w:rPr>
    </w:lvl>
  </w:abstractNum>
  <w:abstractNum w:abstractNumId="16" w15:restartNumberingAfterBreak="0">
    <w:nsid w:val="17C81195"/>
    <w:multiLevelType w:val="multilevel"/>
    <w:tmpl w:val="0D642368"/>
    <w:lvl w:ilvl="0">
      <w:start w:val="1"/>
      <w:numFmt w:val="bullet"/>
      <w:pStyle w:val="Aufzhlung"/>
      <w:lvlText w:val=""/>
      <w:lvlJc w:val="left"/>
      <w:pPr>
        <w:tabs>
          <w:tab w:val="num" w:pos="360"/>
        </w:tabs>
        <w:ind w:left="360" w:hanging="360"/>
      </w:pPr>
      <w:rPr>
        <w:rFonts w:ascii="Symbol" w:hAnsi="Symbol" w:hint="default"/>
        <w:b/>
        <w:i w:val="0"/>
        <w:sz w:val="20"/>
        <w:szCs w:val="20"/>
      </w:rPr>
    </w:lvl>
    <w:lvl w:ilvl="1">
      <w:start w:val="1"/>
      <w:numFmt w:val="bullet"/>
      <w:lvlText w:val=""/>
      <w:lvlJc w:val="left"/>
      <w:pPr>
        <w:tabs>
          <w:tab w:val="num" w:pos="720"/>
        </w:tabs>
        <w:ind w:left="720" w:hanging="360"/>
      </w:pPr>
      <w:rPr>
        <w:rFonts w:ascii="Symbol" w:hAnsi="Symbol" w:hint="default"/>
        <w:sz w:val="20"/>
        <w:szCs w:val="20"/>
      </w:rPr>
    </w:lvl>
    <w:lvl w:ilvl="2">
      <w:start w:val="1"/>
      <w:numFmt w:val="bullet"/>
      <w:lvlText w:val=""/>
      <w:lvlJc w:val="left"/>
      <w:pPr>
        <w:tabs>
          <w:tab w:val="num" w:pos="1080"/>
        </w:tabs>
        <w:ind w:left="1080" w:hanging="360"/>
      </w:pPr>
      <w:rPr>
        <w:rFonts w:ascii="Wingdings" w:hAnsi="Wingdings" w:hint="default"/>
        <w:sz w:val="20"/>
        <w:szCs w:val="20"/>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1A1D6FA4"/>
    <w:multiLevelType w:val="multilevel"/>
    <w:tmpl w:val="3296ED72"/>
    <w:lvl w:ilvl="0">
      <w:start w:val="1"/>
      <w:numFmt w:val="bullet"/>
      <w:lvlText w:val=""/>
      <w:lvlJc w:val="left"/>
      <w:pPr>
        <w:tabs>
          <w:tab w:val="num" w:pos="357"/>
        </w:tabs>
        <w:ind w:left="357" w:hanging="357"/>
      </w:pPr>
      <w:rPr>
        <w:rFonts w:ascii="Symbol" w:hAnsi="Symbol" w:hint="default"/>
        <w:b/>
        <w:i w:val="0"/>
        <w:sz w:val="20"/>
      </w:rPr>
    </w:lvl>
    <w:lvl w:ilvl="1">
      <w:start w:val="1"/>
      <w:numFmt w:val="bullet"/>
      <w:lvlText w:val=""/>
      <w:lvlJc w:val="left"/>
      <w:pPr>
        <w:tabs>
          <w:tab w:val="num" w:pos="533"/>
        </w:tabs>
        <w:ind w:left="533" w:hanging="176"/>
      </w:pPr>
      <w:rPr>
        <w:rFonts w:ascii="Symbol" w:hAnsi="Symbol" w:hint="default"/>
        <w:sz w:val="16"/>
      </w:rPr>
    </w:lvl>
    <w:lvl w:ilvl="2">
      <w:start w:val="1"/>
      <w:numFmt w:val="bullet"/>
      <w:lvlText w:val=""/>
      <w:lvlJc w:val="left"/>
      <w:pPr>
        <w:tabs>
          <w:tab w:val="num" w:pos="720"/>
        </w:tabs>
        <w:ind w:left="720" w:hanging="193"/>
      </w:pPr>
      <w:rPr>
        <w:rFonts w:ascii="Wingdings" w:hAnsi="Wingdings" w:hint="default"/>
      </w:rPr>
    </w:lvl>
    <w:lvl w:ilvl="3">
      <w:start w:val="1"/>
      <w:numFmt w:val="bullet"/>
      <w:lvlText w:val=""/>
      <w:lvlJc w:val="left"/>
      <w:pPr>
        <w:tabs>
          <w:tab w:val="num" w:pos="1854"/>
        </w:tabs>
        <w:ind w:left="1854" w:hanging="360"/>
      </w:pPr>
      <w:rPr>
        <w:rFonts w:ascii="Symbol" w:hAnsi="Symbol" w:hint="default"/>
      </w:rPr>
    </w:lvl>
    <w:lvl w:ilvl="4">
      <w:start w:val="1"/>
      <w:numFmt w:val="bullet"/>
      <w:lvlText w:val=""/>
      <w:lvlJc w:val="left"/>
      <w:pPr>
        <w:tabs>
          <w:tab w:val="num" w:pos="2214"/>
        </w:tabs>
        <w:ind w:left="2214" w:hanging="360"/>
      </w:pPr>
      <w:rPr>
        <w:rFonts w:ascii="Symbol" w:hAnsi="Symbol" w:hint="default"/>
      </w:rPr>
    </w:lvl>
    <w:lvl w:ilvl="5">
      <w:start w:val="1"/>
      <w:numFmt w:val="bullet"/>
      <w:lvlText w:val=""/>
      <w:lvlJc w:val="left"/>
      <w:pPr>
        <w:tabs>
          <w:tab w:val="num" w:pos="2574"/>
        </w:tabs>
        <w:ind w:left="2574" w:hanging="360"/>
      </w:pPr>
      <w:rPr>
        <w:rFonts w:ascii="Wingdings" w:hAnsi="Wingdings" w:hint="default"/>
      </w:rPr>
    </w:lvl>
    <w:lvl w:ilvl="6">
      <w:start w:val="1"/>
      <w:numFmt w:val="bullet"/>
      <w:lvlText w:val=""/>
      <w:lvlJc w:val="left"/>
      <w:pPr>
        <w:tabs>
          <w:tab w:val="num" w:pos="2934"/>
        </w:tabs>
        <w:ind w:left="2934" w:hanging="360"/>
      </w:pPr>
      <w:rPr>
        <w:rFonts w:ascii="Wingdings" w:hAnsi="Wingdings" w:hint="default"/>
      </w:rPr>
    </w:lvl>
    <w:lvl w:ilvl="7">
      <w:start w:val="1"/>
      <w:numFmt w:val="bullet"/>
      <w:lvlText w:val=""/>
      <w:lvlJc w:val="left"/>
      <w:pPr>
        <w:tabs>
          <w:tab w:val="num" w:pos="3294"/>
        </w:tabs>
        <w:ind w:left="3294" w:hanging="360"/>
      </w:pPr>
      <w:rPr>
        <w:rFonts w:ascii="Symbol" w:hAnsi="Symbol" w:hint="default"/>
      </w:rPr>
    </w:lvl>
    <w:lvl w:ilvl="8">
      <w:start w:val="1"/>
      <w:numFmt w:val="bullet"/>
      <w:lvlText w:val=""/>
      <w:lvlJc w:val="left"/>
      <w:pPr>
        <w:tabs>
          <w:tab w:val="num" w:pos="3654"/>
        </w:tabs>
        <w:ind w:left="3654" w:hanging="360"/>
      </w:pPr>
      <w:rPr>
        <w:rFonts w:ascii="Symbol" w:hAnsi="Symbol" w:hint="default"/>
      </w:rPr>
    </w:lvl>
  </w:abstractNum>
  <w:abstractNum w:abstractNumId="18" w15:restartNumberingAfterBreak="0">
    <w:nsid w:val="20800FBB"/>
    <w:multiLevelType w:val="multilevel"/>
    <w:tmpl w:val="B63E1CEE"/>
    <w:lvl w:ilvl="0">
      <w:start w:val="1"/>
      <w:numFmt w:val="bullet"/>
      <w:lvlText w:val=""/>
      <w:lvlJc w:val="left"/>
      <w:pPr>
        <w:tabs>
          <w:tab w:val="num" w:pos="414"/>
        </w:tabs>
        <w:ind w:left="414" w:hanging="357"/>
      </w:pPr>
      <w:rPr>
        <w:rFonts w:ascii="Symbol" w:hAnsi="Symbol" w:hint="default"/>
        <w:b/>
        <w:i w:val="0"/>
        <w:sz w:val="20"/>
      </w:rPr>
    </w:lvl>
    <w:lvl w:ilvl="1">
      <w:start w:val="1"/>
      <w:numFmt w:val="bullet"/>
      <w:lvlText w:val=""/>
      <w:lvlJc w:val="left"/>
      <w:pPr>
        <w:tabs>
          <w:tab w:val="num" w:pos="1134"/>
        </w:tabs>
        <w:ind w:left="1134" w:hanging="357"/>
      </w:pPr>
      <w:rPr>
        <w:rFonts w:ascii="Symbol" w:hAnsi="Symbol" w:hint="default"/>
        <w:sz w:val="16"/>
      </w:rPr>
    </w:lvl>
    <w:lvl w:ilvl="2">
      <w:start w:val="1"/>
      <w:numFmt w:val="bullet"/>
      <w:lvlText w:val=""/>
      <w:lvlJc w:val="left"/>
      <w:pPr>
        <w:tabs>
          <w:tab w:val="num" w:pos="1494"/>
        </w:tabs>
        <w:ind w:left="1494" w:hanging="360"/>
      </w:pPr>
      <w:rPr>
        <w:rFonts w:ascii="Wingdings" w:hAnsi="Wingdings" w:hint="default"/>
      </w:rPr>
    </w:lvl>
    <w:lvl w:ilvl="3">
      <w:start w:val="1"/>
      <w:numFmt w:val="bullet"/>
      <w:lvlText w:val=""/>
      <w:lvlJc w:val="left"/>
      <w:pPr>
        <w:tabs>
          <w:tab w:val="num" w:pos="1854"/>
        </w:tabs>
        <w:ind w:left="1854" w:hanging="360"/>
      </w:pPr>
      <w:rPr>
        <w:rFonts w:ascii="Symbol" w:hAnsi="Symbol" w:hint="default"/>
      </w:rPr>
    </w:lvl>
    <w:lvl w:ilvl="4">
      <w:start w:val="1"/>
      <w:numFmt w:val="bullet"/>
      <w:lvlText w:val=""/>
      <w:lvlJc w:val="left"/>
      <w:pPr>
        <w:tabs>
          <w:tab w:val="num" w:pos="2214"/>
        </w:tabs>
        <w:ind w:left="2214" w:hanging="360"/>
      </w:pPr>
      <w:rPr>
        <w:rFonts w:ascii="Symbol" w:hAnsi="Symbol" w:hint="default"/>
      </w:rPr>
    </w:lvl>
    <w:lvl w:ilvl="5">
      <w:start w:val="1"/>
      <w:numFmt w:val="bullet"/>
      <w:lvlText w:val=""/>
      <w:lvlJc w:val="left"/>
      <w:pPr>
        <w:tabs>
          <w:tab w:val="num" w:pos="2574"/>
        </w:tabs>
        <w:ind w:left="2574" w:hanging="360"/>
      </w:pPr>
      <w:rPr>
        <w:rFonts w:ascii="Wingdings" w:hAnsi="Wingdings" w:hint="default"/>
      </w:rPr>
    </w:lvl>
    <w:lvl w:ilvl="6">
      <w:start w:val="1"/>
      <w:numFmt w:val="bullet"/>
      <w:lvlText w:val=""/>
      <w:lvlJc w:val="left"/>
      <w:pPr>
        <w:tabs>
          <w:tab w:val="num" w:pos="2934"/>
        </w:tabs>
        <w:ind w:left="2934" w:hanging="360"/>
      </w:pPr>
      <w:rPr>
        <w:rFonts w:ascii="Wingdings" w:hAnsi="Wingdings" w:hint="default"/>
      </w:rPr>
    </w:lvl>
    <w:lvl w:ilvl="7">
      <w:start w:val="1"/>
      <w:numFmt w:val="bullet"/>
      <w:lvlText w:val=""/>
      <w:lvlJc w:val="left"/>
      <w:pPr>
        <w:tabs>
          <w:tab w:val="num" w:pos="3294"/>
        </w:tabs>
        <w:ind w:left="3294" w:hanging="360"/>
      </w:pPr>
      <w:rPr>
        <w:rFonts w:ascii="Symbol" w:hAnsi="Symbol" w:hint="default"/>
      </w:rPr>
    </w:lvl>
    <w:lvl w:ilvl="8">
      <w:start w:val="1"/>
      <w:numFmt w:val="bullet"/>
      <w:lvlText w:val=""/>
      <w:lvlJc w:val="left"/>
      <w:pPr>
        <w:tabs>
          <w:tab w:val="num" w:pos="3654"/>
        </w:tabs>
        <w:ind w:left="3654" w:hanging="360"/>
      </w:pPr>
      <w:rPr>
        <w:rFonts w:ascii="Symbol" w:hAnsi="Symbol" w:hint="default"/>
      </w:rPr>
    </w:lvl>
  </w:abstractNum>
  <w:abstractNum w:abstractNumId="19" w15:restartNumberingAfterBreak="0">
    <w:nsid w:val="23F10241"/>
    <w:multiLevelType w:val="multilevel"/>
    <w:tmpl w:val="B6D226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24B327F0"/>
    <w:multiLevelType w:val="multilevel"/>
    <w:tmpl w:val="1BC8457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2630309D"/>
    <w:multiLevelType w:val="multilevel"/>
    <w:tmpl w:val="76A4EDA8"/>
    <w:lvl w:ilvl="0">
      <w:start w:val="1"/>
      <w:numFmt w:val="decimal"/>
      <w:lvlText w:val="%1."/>
      <w:lvlJc w:val="left"/>
      <w:pPr>
        <w:tabs>
          <w:tab w:val="num" w:pos="434"/>
        </w:tabs>
        <w:ind w:left="434" w:hanging="360"/>
      </w:pPr>
      <w:rPr>
        <w:rFonts w:hint="default"/>
      </w:rPr>
    </w:lvl>
    <w:lvl w:ilvl="1">
      <w:start w:val="1"/>
      <w:numFmt w:val="decimal"/>
      <w:lvlText w:val="%1.%2."/>
      <w:lvlJc w:val="left"/>
      <w:pPr>
        <w:tabs>
          <w:tab w:val="num" w:pos="866"/>
        </w:tabs>
        <w:ind w:left="866" w:hanging="432"/>
      </w:pPr>
      <w:rPr>
        <w:rFonts w:hint="default"/>
      </w:rPr>
    </w:lvl>
    <w:lvl w:ilvl="2">
      <w:start w:val="1"/>
      <w:numFmt w:val="decimal"/>
      <w:lvlText w:val="%1.%2.%3."/>
      <w:lvlJc w:val="left"/>
      <w:pPr>
        <w:tabs>
          <w:tab w:val="num" w:pos="1418"/>
        </w:tabs>
        <w:ind w:left="1298" w:hanging="504"/>
      </w:pPr>
      <w:rPr>
        <w:rFonts w:hint="default"/>
      </w:rPr>
    </w:lvl>
    <w:lvl w:ilvl="3">
      <w:start w:val="1"/>
      <w:numFmt w:val="decimal"/>
      <w:pStyle w:val="Nummerierung4"/>
      <w:lvlText w:val="%1.%2.%3.%4."/>
      <w:lvlJc w:val="left"/>
      <w:pPr>
        <w:tabs>
          <w:tab w:val="num" w:pos="2234"/>
        </w:tabs>
        <w:ind w:left="1802" w:hanging="648"/>
      </w:pPr>
      <w:rPr>
        <w:rFonts w:hint="default"/>
      </w:rPr>
    </w:lvl>
    <w:lvl w:ilvl="4">
      <w:start w:val="1"/>
      <w:numFmt w:val="decimal"/>
      <w:lvlText w:val="%1.%2.%3.%4.%5."/>
      <w:lvlJc w:val="left"/>
      <w:pPr>
        <w:tabs>
          <w:tab w:val="num" w:pos="2594"/>
        </w:tabs>
        <w:ind w:left="2306" w:hanging="792"/>
      </w:pPr>
      <w:rPr>
        <w:rFonts w:hint="default"/>
      </w:rPr>
    </w:lvl>
    <w:lvl w:ilvl="5">
      <w:start w:val="1"/>
      <w:numFmt w:val="decimal"/>
      <w:lvlText w:val="%1.%2.%3.%4.%5.%6."/>
      <w:lvlJc w:val="left"/>
      <w:pPr>
        <w:tabs>
          <w:tab w:val="num" w:pos="3314"/>
        </w:tabs>
        <w:ind w:left="2810" w:hanging="936"/>
      </w:pPr>
      <w:rPr>
        <w:rFonts w:hint="default"/>
      </w:rPr>
    </w:lvl>
    <w:lvl w:ilvl="6">
      <w:start w:val="1"/>
      <w:numFmt w:val="decimal"/>
      <w:lvlText w:val="%1.%2.%3.%4.%5.%6.%7."/>
      <w:lvlJc w:val="left"/>
      <w:pPr>
        <w:tabs>
          <w:tab w:val="num" w:pos="3674"/>
        </w:tabs>
        <w:ind w:left="3314" w:hanging="1080"/>
      </w:pPr>
      <w:rPr>
        <w:rFonts w:hint="default"/>
      </w:rPr>
    </w:lvl>
    <w:lvl w:ilvl="7">
      <w:start w:val="1"/>
      <w:numFmt w:val="decimal"/>
      <w:lvlText w:val="%1.%2.%3.%4.%5.%6.%7.%8."/>
      <w:lvlJc w:val="left"/>
      <w:pPr>
        <w:tabs>
          <w:tab w:val="num" w:pos="4394"/>
        </w:tabs>
        <w:ind w:left="3818" w:hanging="1224"/>
      </w:pPr>
      <w:rPr>
        <w:rFonts w:hint="default"/>
      </w:rPr>
    </w:lvl>
    <w:lvl w:ilvl="8">
      <w:start w:val="1"/>
      <w:numFmt w:val="decimal"/>
      <w:lvlText w:val="%1.%2.%3.%4.%5.%6.%7.%8.%9."/>
      <w:lvlJc w:val="left"/>
      <w:pPr>
        <w:tabs>
          <w:tab w:val="num" w:pos="4754"/>
        </w:tabs>
        <w:ind w:left="4394" w:hanging="1440"/>
      </w:pPr>
      <w:rPr>
        <w:rFonts w:hint="default"/>
      </w:rPr>
    </w:lvl>
  </w:abstractNum>
  <w:abstractNum w:abstractNumId="22" w15:restartNumberingAfterBreak="0">
    <w:nsid w:val="27F6512B"/>
    <w:multiLevelType w:val="multilevel"/>
    <w:tmpl w:val="579C963E"/>
    <w:lvl w:ilvl="0">
      <w:start w:val="1"/>
      <w:numFmt w:val="decimal"/>
      <w:pStyle w:val="berschrift1"/>
      <w:lvlText w:val="%1"/>
      <w:lvlJc w:val="left"/>
      <w:pPr>
        <w:tabs>
          <w:tab w:val="num" w:pos="567"/>
        </w:tabs>
        <w:ind w:left="567" w:hanging="567"/>
      </w:pPr>
    </w:lvl>
    <w:lvl w:ilvl="1">
      <w:start w:val="1"/>
      <w:numFmt w:val="decimal"/>
      <w:pStyle w:val="berschrift2"/>
      <w:lvlText w:val="%1.%2"/>
      <w:lvlJc w:val="left"/>
      <w:pPr>
        <w:tabs>
          <w:tab w:val="num" w:pos="1134"/>
        </w:tabs>
        <w:ind w:left="1134" w:hanging="567"/>
      </w:pPr>
    </w:lvl>
    <w:lvl w:ilvl="2">
      <w:start w:val="1"/>
      <w:numFmt w:val="decimal"/>
      <w:pStyle w:val="berschrift3"/>
      <w:lvlText w:val="%1.%2.%3"/>
      <w:lvlJc w:val="left"/>
      <w:pPr>
        <w:tabs>
          <w:tab w:val="num" w:pos="1854"/>
        </w:tabs>
        <w:ind w:left="1701" w:hanging="567"/>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32F5914"/>
    <w:multiLevelType w:val="hybridMultilevel"/>
    <w:tmpl w:val="2874710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A074CBF"/>
    <w:multiLevelType w:val="multilevel"/>
    <w:tmpl w:val="20EAFF10"/>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567" w:hanging="283"/>
      </w:pPr>
      <w:rPr>
        <w:rFonts w:hint="default"/>
      </w:rPr>
    </w:lvl>
    <w:lvl w:ilvl="2">
      <w:start w:val="1"/>
      <w:numFmt w:val="decimal"/>
      <w:lvlText w:val="%1.%2.%3."/>
      <w:lvlJc w:val="left"/>
      <w:pPr>
        <w:tabs>
          <w:tab w:val="num" w:pos="851"/>
        </w:tabs>
        <w:ind w:left="851" w:hanging="28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3AC2633B"/>
    <w:multiLevelType w:val="hybridMultilevel"/>
    <w:tmpl w:val="26FC0A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E492483"/>
    <w:multiLevelType w:val="singleLevel"/>
    <w:tmpl w:val="3F0C3D6C"/>
    <w:lvl w:ilvl="0">
      <w:start w:val="1"/>
      <w:numFmt w:val="bullet"/>
      <w:lvlText w:val="-"/>
      <w:lvlJc w:val="left"/>
      <w:pPr>
        <w:tabs>
          <w:tab w:val="num" w:pos="360"/>
        </w:tabs>
        <w:ind w:left="360" w:hanging="360"/>
      </w:pPr>
      <w:rPr>
        <w:rFonts w:ascii="font313" w:hAnsi="font313" w:hint="default"/>
        <w:sz w:val="16"/>
      </w:rPr>
    </w:lvl>
  </w:abstractNum>
  <w:abstractNum w:abstractNumId="27" w15:restartNumberingAfterBreak="0">
    <w:nsid w:val="3ED127B7"/>
    <w:multiLevelType w:val="multilevel"/>
    <w:tmpl w:val="1BC8457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34D159B"/>
    <w:multiLevelType w:val="hybridMultilevel"/>
    <w:tmpl w:val="185494FE"/>
    <w:lvl w:ilvl="0" w:tplc="F922521C">
      <w:start w:val="1"/>
      <w:numFmt w:val="bullet"/>
      <w:lvlText w:val=""/>
      <w:lvlJc w:val="left"/>
      <w:pPr>
        <w:tabs>
          <w:tab w:val="num" w:pos="357"/>
        </w:tabs>
        <w:ind w:left="357" w:hanging="357"/>
      </w:pPr>
      <w:rPr>
        <w:rFonts w:ascii="Symbol" w:hAnsi="Symbol" w:hint="default"/>
        <w:color w:val="auto"/>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9976AA"/>
    <w:multiLevelType w:val="singleLevel"/>
    <w:tmpl w:val="02CEDF5E"/>
    <w:lvl w:ilvl="0">
      <w:start w:val="1"/>
      <w:numFmt w:val="bullet"/>
      <w:lvlText w:val="-"/>
      <w:lvlJc w:val="left"/>
      <w:pPr>
        <w:tabs>
          <w:tab w:val="num" w:pos="360"/>
        </w:tabs>
        <w:ind w:left="360" w:hanging="360"/>
      </w:pPr>
      <w:rPr>
        <w:sz w:val="16"/>
      </w:rPr>
    </w:lvl>
  </w:abstractNum>
  <w:abstractNum w:abstractNumId="30" w15:restartNumberingAfterBreak="0">
    <w:nsid w:val="4D435183"/>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2236"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0296C4F"/>
    <w:multiLevelType w:val="singleLevel"/>
    <w:tmpl w:val="755A63F2"/>
    <w:lvl w:ilvl="0">
      <w:start w:val="1"/>
      <w:numFmt w:val="bullet"/>
      <w:lvlText w:val=""/>
      <w:lvlJc w:val="left"/>
      <w:pPr>
        <w:tabs>
          <w:tab w:val="num" w:pos="967"/>
        </w:tabs>
        <w:ind w:left="964" w:hanging="357"/>
      </w:pPr>
      <w:rPr>
        <w:rFonts w:ascii="Symbol" w:hAnsi="Symbol" w:hint="default"/>
      </w:rPr>
    </w:lvl>
  </w:abstractNum>
  <w:abstractNum w:abstractNumId="32" w15:restartNumberingAfterBreak="0">
    <w:nsid w:val="50F62A37"/>
    <w:multiLevelType w:val="singleLevel"/>
    <w:tmpl w:val="E6B2F32C"/>
    <w:lvl w:ilvl="0">
      <w:start w:val="1"/>
      <w:numFmt w:val="bullet"/>
      <w:lvlText w:val=""/>
      <w:lvlJc w:val="left"/>
      <w:pPr>
        <w:tabs>
          <w:tab w:val="num" w:pos="927"/>
        </w:tabs>
        <w:ind w:left="924" w:hanging="357"/>
      </w:pPr>
      <w:rPr>
        <w:rFonts w:ascii="Symbol" w:hAnsi="Symbol" w:hint="default"/>
      </w:rPr>
    </w:lvl>
  </w:abstractNum>
  <w:abstractNum w:abstractNumId="33" w15:restartNumberingAfterBreak="0">
    <w:nsid w:val="52390F27"/>
    <w:multiLevelType w:val="multilevel"/>
    <w:tmpl w:val="05829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569131CE"/>
    <w:multiLevelType w:val="multilevel"/>
    <w:tmpl w:val="208280A2"/>
    <w:lvl w:ilvl="0">
      <w:start w:val="1"/>
      <w:numFmt w:val="decimal"/>
      <w:lvlText w:val="%1"/>
      <w:lvlJc w:val="left"/>
      <w:pPr>
        <w:tabs>
          <w:tab w:val="num" w:pos="360"/>
        </w:tabs>
        <w:ind w:left="312" w:hanging="312"/>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680"/>
        </w:tabs>
        <w:ind w:left="680" w:hanging="680"/>
      </w:pPr>
      <w:rPr>
        <w:rFonts w:hint="default"/>
      </w:rPr>
    </w:lvl>
    <w:lvl w:ilvl="3">
      <w:start w:val="1"/>
      <w:numFmt w:val="decimal"/>
      <w:lvlText w:val="%1.%2.%3.%4"/>
      <w:lvlJc w:val="left"/>
      <w:pPr>
        <w:tabs>
          <w:tab w:val="num" w:pos="1080"/>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BEC2DE4"/>
    <w:multiLevelType w:val="multilevel"/>
    <w:tmpl w:val="250EE228"/>
    <w:lvl w:ilvl="0">
      <w:start w:val="1"/>
      <w:numFmt w:val="bullet"/>
      <w:lvlText w:val=""/>
      <w:lvlJc w:val="left"/>
      <w:pPr>
        <w:tabs>
          <w:tab w:val="num" w:pos="357"/>
        </w:tabs>
        <w:ind w:left="357" w:hanging="357"/>
      </w:pPr>
      <w:rPr>
        <w:rFonts w:ascii="Symbol" w:hAnsi="Symbol" w:hint="default"/>
        <w:b/>
        <w:i w:val="0"/>
        <w:sz w:val="20"/>
      </w:rPr>
    </w:lvl>
    <w:lvl w:ilvl="1">
      <w:start w:val="1"/>
      <w:numFmt w:val="bullet"/>
      <w:lvlText w:val=""/>
      <w:lvlJc w:val="left"/>
      <w:pPr>
        <w:tabs>
          <w:tab w:val="num" w:pos="1077"/>
        </w:tabs>
        <w:ind w:left="1077" w:hanging="357"/>
      </w:pPr>
      <w:rPr>
        <w:rFonts w:ascii="Symbol" w:hAnsi="Symbol" w:hint="default"/>
        <w:sz w:val="16"/>
      </w:rPr>
    </w:lvl>
    <w:lvl w:ilvl="2">
      <w:start w:val="1"/>
      <w:numFmt w:val="bullet"/>
      <w:lvlText w:val=""/>
      <w:lvlJc w:val="left"/>
      <w:pPr>
        <w:tabs>
          <w:tab w:val="num" w:pos="1437"/>
        </w:tabs>
        <w:ind w:left="1437" w:hanging="360"/>
      </w:pPr>
      <w:rPr>
        <w:rFonts w:ascii="Wingdings" w:hAnsi="Wingdings" w:hint="default"/>
      </w:rPr>
    </w:lvl>
    <w:lvl w:ilvl="3">
      <w:start w:val="1"/>
      <w:numFmt w:val="bullet"/>
      <w:lvlText w:val=""/>
      <w:lvlJc w:val="left"/>
      <w:pPr>
        <w:tabs>
          <w:tab w:val="num" w:pos="1797"/>
        </w:tabs>
        <w:ind w:left="1797" w:hanging="360"/>
      </w:pPr>
      <w:rPr>
        <w:rFonts w:ascii="Symbol" w:hAnsi="Symbol" w:hint="default"/>
      </w:rPr>
    </w:lvl>
    <w:lvl w:ilvl="4">
      <w:start w:val="1"/>
      <w:numFmt w:val="bullet"/>
      <w:lvlText w:val=""/>
      <w:lvlJc w:val="left"/>
      <w:pPr>
        <w:tabs>
          <w:tab w:val="num" w:pos="2157"/>
        </w:tabs>
        <w:ind w:left="2157" w:hanging="360"/>
      </w:pPr>
      <w:rPr>
        <w:rFonts w:ascii="Symbol" w:hAnsi="Symbol" w:hint="default"/>
      </w:rPr>
    </w:lvl>
    <w:lvl w:ilvl="5">
      <w:start w:val="1"/>
      <w:numFmt w:val="bullet"/>
      <w:lvlText w:val=""/>
      <w:lvlJc w:val="left"/>
      <w:pPr>
        <w:tabs>
          <w:tab w:val="num" w:pos="2517"/>
        </w:tabs>
        <w:ind w:left="2517" w:hanging="360"/>
      </w:pPr>
      <w:rPr>
        <w:rFonts w:ascii="Wingdings" w:hAnsi="Wingdings" w:hint="default"/>
      </w:rPr>
    </w:lvl>
    <w:lvl w:ilvl="6">
      <w:start w:val="1"/>
      <w:numFmt w:val="bullet"/>
      <w:lvlText w:val=""/>
      <w:lvlJc w:val="left"/>
      <w:pPr>
        <w:tabs>
          <w:tab w:val="num" w:pos="2877"/>
        </w:tabs>
        <w:ind w:left="2877" w:hanging="360"/>
      </w:pPr>
      <w:rPr>
        <w:rFonts w:ascii="Wingdings" w:hAnsi="Wingdings" w:hint="default"/>
      </w:rPr>
    </w:lvl>
    <w:lvl w:ilvl="7">
      <w:start w:val="1"/>
      <w:numFmt w:val="bullet"/>
      <w:lvlText w:val=""/>
      <w:lvlJc w:val="left"/>
      <w:pPr>
        <w:tabs>
          <w:tab w:val="num" w:pos="3237"/>
        </w:tabs>
        <w:ind w:left="3237" w:hanging="360"/>
      </w:pPr>
      <w:rPr>
        <w:rFonts w:ascii="Symbol" w:hAnsi="Symbol" w:hint="default"/>
      </w:rPr>
    </w:lvl>
    <w:lvl w:ilvl="8">
      <w:start w:val="1"/>
      <w:numFmt w:val="bullet"/>
      <w:lvlText w:val=""/>
      <w:lvlJc w:val="left"/>
      <w:pPr>
        <w:tabs>
          <w:tab w:val="num" w:pos="3597"/>
        </w:tabs>
        <w:ind w:left="3597" w:hanging="360"/>
      </w:pPr>
      <w:rPr>
        <w:rFonts w:ascii="Symbol" w:hAnsi="Symbol" w:hint="default"/>
      </w:rPr>
    </w:lvl>
  </w:abstractNum>
  <w:abstractNum w:abstractNumId="36" w15:restartNumberingAfterBreak="0">
    <w:nsid w:val="5C1852FD"/>
    <w:multiLevelType w:val="multilevel"/>
    <w:tmpl w:val="52D2D810"/>
    <w:lvl w:ilvl="0">
      <w:start w:val="1"/>
      <w:numFmt w:val="bullet"/>
      <w:lvlText w:val=""/>
      <w:lvlJc w:val="left"/>
      <w:pPr>
        <w:tabs>
          <w:tab w:val="num" w:pos="360"/>
        </w:tabs>
        <w:ind w:left="360" w:hanging="360"/>
      </w:pPr>
      <w:rPr>
        <w:rFonts w:ascii="Symbol" w:hAnsi="Symbol" w:hint="default"/>
        <w:b/>
        <w:i w:val="0"/>
        <w:sz w:val="20"/>
      </w:rPr>
    </w:lvl>
    <w:lvl w:ilvl="1">
      <w:start w:val="1"/>
      <w:numFmt w:val="bullet"/>
      <w:lvlText w:val=""/>
      <w:lvlJc w:val="left"/>
      <w:pPr>
        <w:tabs>
          <w:tab w:val="num" w:pos="720"/>
        </w:tabs>
        <w:ind w:left="720" w:hanging="360"/>
      </w:pPr>
      <w:rPr>
        <w:rFonts w:ascii="Symbol" w:hAnsi="Symbol" w:hint="default"/>
        <w:sz w:val="16"/>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7" w15:restartNumberingAfterBreak="0">
    <w:nsid w:val="62790ED3"/>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2236"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54A1DD5"/>
    <w:multiLevelType w:val="hybridMultilevel"/>
    <w:tmpl w:val="538EC11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6C4E03"/>
    <w:multiLevelType w:val="multilevel"/>
    <w:tmpl w:val="B02029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77C80F3F"/>
    <w:multiLevelType w:val="multilevel"/>
    <w:tmpl w:val="20EAFF10"/>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567" w:hanging="283"/>
      </w:pPr>
      <w:rPr>
        <w:rFonts w:hint="default"/>
      </w:rPr>
    </w:lvl>
    <w:lvl w:ilvl="2">
      <w:start w:val="1"/>
      <w:numFmt w:val="decimal"/>
      <w:lvlText w:val="%1.%2.%3."/>
      <w:lvlJc w:val="left"/>
      <w:pPr>
        <w:tabs>
          <w:tab w:val="num" w:pos="851"/>
        </w:tabs>
        <w:ind w:left="851" w:hanging="28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16611019">
    <w:abstractNumId w:val="22"/>
  </w:num>
  <w:num w:numId="2" w16cid:durableId="2067758652">
    <w:abstractNumId w:val="22"/>
  </w:num>
  <w:num w:numId="3" w16cid:durableId="501624796">
    <w:abstractNumId w:val="22"/>
  </w:num>
  <w:num w:numId="4" w16cid:durableId="636027507">
    <w:abstractNumId w:val="22"/>
  </w:num>
  <w:num w:numId="5" w16cid:durableId="1738090592">
    <w:abstractNumId w:val="29"/>
  </w:num>
  <w:num w:numId="6" w16cid:durableId="1076316450">
    <w:abstractNumId w:val="12"/>
  </w:num>
  <w:num w:numId="7" w16cid:durableId="1380402542">
    <w:abstractNumId w:val="5"/>
  </w:num>
  <w:num w:numId="8" w16cid:durableId="1045250774">
    <w:abstractNumId w:val="35"/>
  </w:num>
  <w:num w:numId="9" w16cid:durableId="1483158513">
    <w:abstractNumId w:val="7"/>
  </w:num>
  <w:num w:numId="10" w16cid:durableId="896285884">
    <w:abstractNumId w:val="6"/>
  </w:num>
  <w:num w:numId="11" w16cid:durableId="481310127">
    <w:abstractNumId w:val="37"/>
  </w:num>
  <w:num w:numId="12" w16cid:durableId="1921598748">
    <w:abstractNumId w:val="30"/>
    <w:lvlOverride w:ilvl="0">
      <w:lvl w:ilvl="0">
        <w:start w:val="1"/>
        <w:numFmt w:val="decimal"/>
        <w:lvlText w:val="%1."/>
        <w:lvlJc w:val="left"/>
        <w:pPr>
          <w:tabs>
            <w:tab w:val="num" w:pos="360"/>
          </w:tabs>
          <w:ind w:left="360" w:hanging="360"/>
        </w:pPr>
      </w:lvl>
    </w:lvlOverride>
    <w:lvlOverride w:ilvl="1">
      <w:lvl w:ilvl="1">
        <w:start w:val="1"/>
        <w:numFmt w:val="decimal"/>
        <w:lvlText w:val="%1.%2."/>
        <w:lvlJc w:val="left"/>
        <w:pPr>
          <w:tabs>
            <w:tab w:val="num" w:pos="792"/>
          </w:tabs>
          <w:ind w:left="792" w:hanging="432"/>
        </w:pPr>
      </w:lvl>
    </w:lvlOverride>
    <w:lvlOverride w:ilvl="2">
      <w:lvl w:ilvl="2">
        <w:start w:val="1"/>
        <w:numFmt w:val="decimal"/>
        <w:lvlText w:val="%1.%2.%3."/>
        <w:lvlJc w:val="left"/>
        <w:pPr>
          <w:tabs>
            <w:tab w:val="num" w:pos="1440"/>
          </w:tabs>
          <w:ind w:left="1224" w:hanging="504"/>
        </w:pPr>
      </w:lvl>
    </w:lvlOverride>
    <w:lvlOverride w:ilvl="3">
      <w:lvl w:ilvl="3">
        <w:start w:val="1"/>
        <w:numFmt w:val="decimal"/>
        <w:lvlText w:val="%1.%2.%3.%4."/>
        <w:lvlJc w:val="left"/>
        <w:pPr>
          <w:tabs>
            <w:tab w:val="num" w:pos="2160"/>
          </w:tabs>
          <w:ind w:left="2236" w:hanging="648"/>
        </w:pPr>
      </w:lvl>
    </w:lvlOverride>
    <w:lvlOverride w:ilvl="4">
      <w:lvl w:ilvl="4">
        <w:start w:val="1"/>
        <w:numFmt w:val="decimal"/>
        <w:lvlText w:val="%1.%2.%3.%4.%5."/>
        <w:lvlJc w:val="left"/>
        <w:pPr>
          <w:tabs>
            <w:tab w:val="num" w:pos="2520"/>
          </w:tabs>
          <w:ind w:left="2232" w:hanging="792"/>
        </w:pPr>
      </w:lvl>
    </w:lvlOverride>
    <w:lvlOverride w:ilvl="5">
      <w:lvl w:ilvl="5">
        <w:start w:val="1"/>
        <w:numFmt w:val="decimal"/>
        <w:lvlText w:val="%1.%2.%3.%4.%5.%6."/>
        <w:lvlJc w:val="left"/>
        <w:pPr>
          <w:tabs>
            <w:tab w:val="num" w:pos="3240"/>
          </w:tabs>
          <w:ind w:left="2736" w:hanging="936"/>
        </w:pPr>
      </w:lvl>
    </w:lvlOverride>
    <w:lvlOverride w:ilvl="6">
      <w:lvl w:ilvl="6">
        <w:start w:val="1"/>
        <w:numFmt w:val="decimal"/>
        <w:lvlText w:val="%1.%2.%3.%4.%5.%6.%7."/>
        <w:lvlJc w:val="left"/>
        <w:pPr>
          <w:tabs>
            <w:tab w:val="num" w:pos="3600"/>
          </w:tabs>
          <w:ind w:left="3240" w:hanging="1080"/>
        </w:pPr>
      </w:lvl>
    </w:lvlOverride>
    <w:lvlOverride w:ilvl="7">
      <w:lvl w:ilvl="7">
        <w:start w:val="1"/>
        <w:numFmt w:val="decimal"/>
        <w:lvlText w:val="%1.%2.%3.%4.%5.%6.%7.%8."/>
        <w:lvlJc w:val="left"/>
        <w:pPr>
          <w:tabs>
            <w:tab w:val="num" w:pos="4320"/>
          </w:tabs>
          <w:ind w:left="3744" w:hanging="1224"/>
        </w:pPr>
      </w:lvl>
    </w:lvlOverride>
    <w:lvlOverride w:ilvl="8">
      <w:lvl w:ilvl="8">
        <w:start w:val="1"/>
        <w:numFmt w:val="decimal"/>
        <w:lvlText w:val="%1.%2.%3.%4.%5.%6.%7.%8.%9."/>
        <w:lvlJc w:val="left"/>
        <w:pPr>
          <w:tabs>
            <w:tab w:val="num" w:pos="4680"/>
          </w:tabs>
          <w:ind w:left="4320" w:hanging="1440"/>
        </w:pPr>
      </w:lvl>
    </w:lvlOverride>
  </w:num>
  <w:num w:numId="13" w16cid:durableId="1330786775">
    <w:abstractNumId w:val="30"/>
  </w:num>
  <w:num w:numId="14" w16cid:durableId="848495077">
    <w:abstractNumId w:val="40"/>
  </w:num>
  <w:num w:numId="15" w16cid:durableId="1378624375">
    <w:abstractNumId w:val="24"/>
  </w:num>
  <w:num w:numId="16" w16cid:durableId="1719938802">
    <w:abstractNumId w:val="4"/>
  </w:num>
  <w:num w:numId="17" w16cid:durableId="1731223351">
    <w:abstractNumId w:val="8"/>
  </w:num>
  <w:num w:numId="18" w16cid:durableId="668141014">
    <w:abstractNumId w:val="3"/>
  </w:num>
  <w:num w:numId="19" w16cid:durableId="784690214">
    <w:abstractNumId w:val="2"/>
  </w:num>
  <w:num w:numId="20" w16cid:durableId="233664124">
    <w:abstractNumId w:val="1"/>
  </w:num>
  <w:num w:numId="21" w16cid:durableId="659697411">
    <w:abstractNumId w:val="0"/>
  </w:num>
  <w:num w:numId="22" w16cid:durableId="268974890">
    <w:abstractNumId w:val="16"/>
  </w:num>
  <w:num w:numId="23" w16cid:durableId="893857847">
    <w:abstractNumId w:val="18"/>
  </w:num>
  <w:num w:numId="24" w16cid:durableId="2013952494">
    <w:abstractNumId w:val="17"/>
  </w:num>
  <w:num w:numId="25" w16cid:durableId="696665523">
    <w:abstractNumId w:val="9"/>
  </w:num>
  <w:num w:numId="26" w16cid:durableId="1362897805">
    <w:abstractNumId w:val="33"/>
  </w:num>
  <w:num w:numId="27" w16cid:durableId="298535778">
    <w:abstractNumId w:val="15"/>
  </w:num>
  <w:num w:numId="28" w16cid:durableId="1948343714">
    <w:abstractNumId w:val="36"/>
  </w:num>
  <w:num w:numId="29" w16cid:durableId="600528271">
    <w:abstractNumId w:val="34"/>
  </w:num>
  <w:num w:numId="30" w16cid:durableId="1694458191">
    <w:abstractNumId w:val="26"/>
  </w:num>
  <w:num w:numId="31" w16cid:durableId="126632316">
    <w:abstractNumId w:val="32"/>
  </w:num>
  <w:num w:numId="32" w16cid:durableId="802846955">
    <w:abstractNumId w:val="31"/>
  </w:num>
  <w:num w:numId="33" w16cid:durableId="759445764">
    <w:abstractNumId w:val="14"/>
  </w:num>
  <w:num w:numId="34" w16cid:durableId="508105907">
    <w:abstractNumId w:val="11"/>
  </w:num>
  <w:num w:numId="35" w16cid:durableId="1672029623">
    <w:abstractNumId w:val="28"/>
  </w:num>
  <w:num w:numId="36" w16cid:durableId="1505390115">
    <w:abstractNumId w:val="38"/>
  </w:num>
  <w:num w:numId="37" w16cid:durableId="119735903">
    <w:abstractNumId w:val="23"/>
  </w:num>
  <w:num w:numId="38" w16cid:durableId="450705876">
    <w:abstractNumId w:val="20"/>
  </w:num>
  <w:num w:numId="39" w16cid:durableId="1482694192">
    <w:abstractNumId w:val="27"/>
  </w:num>
  <w:num w:numId="40" w16cid:durableId="325327733">
    <w:abstractNumId w:val="39"/>
  </w:num>
  <w:num w:numId="41" w16cid:durableId="1911193347">
    <w:abstractNumId w:val="19"/>
  </w:num>
  <w:num w:numId="42" w16cid:durableId="1702702046">
    <w:abstractNumId w:val="21"/>
  </w:num>
  <w:num w:numId="43" w16cid:durableId="241528122">
    <w:abstractNumId w:val="13"/>
  </w:num>
  <w:num w:numId="44" w16cid:durableId="1377239168">
    <w:abstractNumId w:val="10"/>
  </w:num>
  <w:num w:numId="45" w16cid:durableId="5813332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94"/>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7FA"/>
    <w:rsid w:val="00030347"/>
    <w:rsid w:val="00035059"/>
    <w:rsid w:val="000557FA"/>
    <w:rsid w:val="000744FB"/>
    <w:rsid w:val="000A6F48"/>
    <w:rsid w:val="000D5356"/>
    <w:rsid w:val="000E64FC"/>
    <w:rsid w:val="00115477"/>
    <w:rsid w:val="0012072F"/>
    <w:rsid w:val="00121596"/>
    <w:rsid w:val="00165462"/>
    <w:rsid w:val="001A2FEA"/>
    <w:rsid w:val="001D103B"/>
    <w:rsid w:val="001E05E3"/>
    <w:rsid w:val="00207C6B"/>
    <w:rsid w:val="00211588"/>
    <w:rsid w:val="00267F36"/>
    <w:rsid w:val="00273DBB"/>
    <w:rsid w:val="00281518"/>
    <w:rsid w:val="002D3747"/>
    <w:rsid w:val="002D6D93"/>
    <w:rsid w:val="002F1762"/>
    <w:rsid w:val="0033044D"/>
    <w:rsid w:val="003428C2"/>
    <w:rsid w:val="00343C76"/>
    <w:rsid w:val="00360203"/>
    <w:rsid w:val="0036662A"/>
    <w:rsid w:val="0037373C"/>
    <w:rsid w:val="003E08BD"/>
    <w:rsid w:val="003E7BB0"/>
    <w:rsid w:val="003F16AD"/>
    <w:rsid w:val="003F59E8"/>
    <w:rsid w:val="00424989"/>
    <w:rsid w:val="00427DC0"/>
    <w:rsid w:val="00433803"/>
    <w:rsid w:val="00436FF7"/>
    <w:rsid w:val="00445AB5"/>
    <w:rsid w:val="00485E39"/>
    <w:rsid w:val="004B3B04"/>
    <w:rsid w:val="004B489B"/>
    <w:rsid w:val="004B4CAE"/>
    <w:rsid w:val="004E247B"/>
    <w:rsid w:val="004E5522"/>
    <w:rsid w:val="004F6767"/>
    <w:rsid w:val="00504D4A"/>
    <w:rsid w:val="0054714D"/>
    <w:rsid w:val="005A2421"/>
    <w:rsid w:val="005A37C3"/>
    <w:rsid w:val="005A48F4"/>
    <w:rsid w:val="005A65F2"/>
    <w:rsid w:val="005A6E40"/>
    <w:rsid w:val="005B3D9B"/>
    <w:rsid w:val="005E18AE"/>
    <w:rsid w:val="005E65BF"/>
    <w:rsid w:val="005E665D"/>
    <w:rsid w:val="00606FD3"/>
    <w:rsid w:val="00612AF2"/>
    <w:rsid w:val="00613448"/>
    <w:rsid w:val="00613845"/>
    <w:rsid w:val="00616B8C"/>
    <w:rsid w:val="006528CB"/>
    <w:rsid w:val="0068215E"/>
    <w:rsid w:val="006A5262"/>
    <w:rsid w:val="006B7006"/>
    <w:rsid w:val="006E1A9E"/>
    <w:rsid w:val="006F4548"/>
    <w:rsid w:val="006F7355"/>
    <w:rsid w:val="007108E6"/>
    <w:rsid w:val="007116A1"/>
    <w:rsid w:val="00724FE0"/>
    <w:rsid w:val="00725EEF"/>
    <w:rsid w:val="00727F9A"/>
    <w:rsid w:val="00741CD8"/>
    <w:rsid w:val="00743B0E"/>
    <w:rsid w:val="00755566"/>
    <w:rsid w:val="00777BFC"/>
    <w:rsid w:val="0078477A"/>
    <w:rsid w:val="0079067C"/>
    <w:rsid w:val="007A10EE"/>
    <w:rsid w:val="007A172D"/>
    <w:rsid w:val="007A1FDF"/>
    <w:rsid w:val="007A40D9"/>
    <w:rsid w:val="007A63D8"/>
    <w:rsid w:val="007A7C2E"/>
    <w:rsid w:val="007B0551"/>
    <w:rsid w:val="007C4B48"/>
    <w:rsid w:val="007D6A09"/>
    <w:rsid w:val="0081158B"/>
    <w:rsid w:val="008503F3"/>
    <w:rsid w:val="00851E45"/>
    <w:rsid w:val="00860A50"/>
    <w:rsid w:val="00871E3D"/>
    <w:rsid w:val="008727FA"/>
    <w:rsid w:val="00876CE3"/>
    <w:rsid w:val="008A4890"/>
    <w:rsid w:val="008B330E"/>
    <w:rsid w:val="008B3756"/>
    <w:rsid w:val="008C10E4"/>
    <w:rsid w:val="008E415F"/>
    <w:rsid w:val="008F6C0F"/>
    <w:rsid w:val="009230D5"/>
    <w:rsid w:val="0095664E"/>
    <w:rsid w:val="00962881"/>
    <w:rsid w:val="00985D1C"/>
    <w:rsid w:val="00993B99"/>
    <w:rsid w:val="00994E3B"/>
    <w:rsid w:val="009953C4"/>
    <w:rsid w:val="009A1686"/>
    <w:rsid w:val="009C52CF"/>
    <w:rsid w:val="009E1764"/>
    <w:rsid w:val="00A05683"/>
    <w:rsid w:val="00A2686F"/>
    <w:rsid w:val="00A32AF7"/>
    <w:rsid w:val="00A825A8"/>
    <w:rsid w:val="00AB74FE"/>
    <w:rsid w:val="00AD14F2"/>
    <w:rsid w:val="00AF1910"/>
    <w:rsid w:val="00B23689"/>
    <w:rsid w:val="00B37A9A"/>
    <w:rsid w:val="00B63C7B"/>
    <w:rsid w:val="00B70011"/>
    <w:rsid w:val="00B708C2"/>
    <w:rsid w:val="00B71007"/>
    <w:rsid w:val="00B80D2F"/>
    <w:rsid w:val="00BA7FC0"/>
    <w:rsid w:val="00BC1775"/>
    <w:rsid w:val="00BC6177"/>
    <w:rsid w:val="00BE1528"/>
    <w:rsid w:val="00BE61F6"/>
    <w:rsid w:val="00BE7C2B"/>
    <w:rsid w:val="00C006BC"/>
    <w:rsid w:val="00C11AA8"/>
    <w:rsid w:val="00C20FE7"/>
    <w:rsid w:val="00C219EE"/>
    <w:rsid w:val="00C24317"/>
    <w:rsid w:val="00C472E4"/>
    <w:rsid w:val="00C87D0E"/>
    <w:rsid w:val="00C919B2"/>
    <w:rsid w:val="00C9228B"/>
    <w:rsid w:val="00CC74CC"/>
    <w:rsid w:val="00CD47DD"/>
    <w:rsid w:val="00CE44B2"/>
    <w:rsid w:val="00D17C7E"/>
    <w:rsid w:val="00D37C8A"/>
    <w:rsid w:val="00D40722"/>
    <w:rsid w:val="00D430B7"/>
    <w:rsid w:val="00D45E1E"/>
    <w:rsid w:val="00D51899"/>
    <w:rsid w:val="00D531C8"/>
    <w:rsid w:val="00D61F89"/>
    <w:rsid w:val="00D63303"/>
    <w:rsid w:val="00D75530"/>
    <w:rsid w:val="00D771C2"/>
    <w:rsid w:val="00D92E9E"/>
    <w:rsid w:val="00D93C51"/>
    <w:rsid w:val="00DB2E5B"/>
    <w:rsid w:val="00DE38F2"/>
    <w:rsid w:val="00DE53BA"/>
    <w:rsid w:val="00E245E4"/>
    <w:rsid w:val="00E263FC"/>
    <w:rsid w:val="00E90B26"/>
    <w:rsid w:val="00E95BE1"/>
    <w:rsid w:val="00E95F06"/>
    <w:rsid w:val="00EC0F57"/>
    <w:rsid w:val="00ED248D"/>
    <w:rsid w:val="00F034A7"/>
    <w:rsid w:val="00F90E04"/>
    <w:rsid w:val="00F92999"/>
    <w:rsid w:val="00F93A6D"/>
    <w:rsid w:val="00F970E1"/>
    <w:rsid w:val="00FA544B"/>
    <w:rsid w:val="00FB06CA"/>
    <w:rsid w:val="00FB6AFE"/>
    <w:rsid w:val="00FD0B2F"/>
    <w:rsid w:val="00FD5FE1"/>
    <w:rsid w:val="00FE1768"/>
    <w:rsid w:val="00FF16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E6D87"/>
  <w15:docId w15:val="{DCBA57C1-E487-451B-BCFB-3E6C08B73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51E45"/>
    <w:pPr>
      <w:spacing w:before="120" w:line="264" w:lineRule="auto"/>
    </w:pPr>
    <w:rPr>
      <w:rFonts w:ascii="Arial" w:hAnsi="Arial"/>
    </w:rPr>
  </w:style>
  <w:style w:type="paragraph" w:styleId="berschrift1">
    <w:name w:val="heading 1"/>
    <w:basedOn w:val="Standard"/>
    <w:next w:val="Standard"/>
    <w:qFormat/>
    <w:rsid w:val="00F034A7"/>
    <w:pPr>
      <w:keepNext/>
      <w:numPr>
        <w:numId w:val="1"/>
      </w:numPr>
      <w:spacing w:before="240" w:after="60"/>
      <w:outlineLvl w:val="0"/>
    </w:pPr>
    <w:rPr>
      <w:rFonts w:ascii="News Gothic" w:hAnsi="News Gothic"/>
      <w:b/>
      <w:kern w:val="28"/>
      <w:sz w:val="24"/>
    </w:rPr>
  </w:style>
  <w:style w:type="paragraph" w:styleId="berschrift2">
    <w:name w:val="heading 2"/>
    <w:basedOn w:val="Standard"/>
    <w:next w:val="Standard"/>
    <w:qFormat/>
    <w:rsid w:val="00F034A7"/>
    <w:pPr>
      <w:keepNext/>
      <w:numPr>
        <w:ilvl w:val="1"/>
        <w:numId w:val="1"/>
      </w:numPr>
      <w:spacing w:before="240" w:after="60"/>
      <w:outlineLvl w:val="1"/>
    </w:pPr>
    <w:rPr>
      <w:rFonts w:ascii="News Gothic" w:hAnsi="News Gothic"/>
      <w:b/>
      <w:sz w:val="24"/>
    </w:rPr>
  </w:style>
  <w:style w:type="paragraph" w:styleId="berschrift3">
    <w:name w:val="heading 3"/>
    <w:basedOn w:val="Standard"/>
    <w:next w:val="Standard"/>
    <w:qFormat/>
    <w:rsid w:val="00F034A7"/>
    <w:pPr>
      <w:keepNext/>
      <w:numPr>
        <w:ilvl w:val="2"/>
        <w:numId w:val="1"/>
      </w:numPr>
      <w:spacing w:before="240" w:after="60"/>
      <w:outlineLvl w:val="2"/>
    </w:pPr>
    <w:rPr>
      <w:b/>
    </w:rPr>
  </w:style>
  <w:style w:type="paragraph" w:styleId="berschrift4">
    <w:name w:val="heading 4"/>
    <w:basedOn w:val="Standard"/>
    <w:next w:val="Standard"/>
    <w:qFormat/>
    <w:rsid w:val="00F034A7"/>
    <w:pPr>
      <w:outlineLvl w:val="3"/>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994E3B"/>
    <w:pPr>
      <w:tabs>
        <w:tab w:val="center" w:pos="4820"/>
        <w:tab w:val="right" w:pos="9639"/>
      </w:tabs>
    </w:pPr>
    <w:rPr>
      <w:sz w:val="16"/>
      <w:szCs w:val="16"/>
      <w:lang w:val="en-GB"/>
    </w:rPr>
  </w:style>
  <w:style w:type="paragraph" w:styleId="Kopfzeile">
    <w:name w:val="header"/>
    <w:basedOn w:val="Standard"/>
    <w:rsid w:val="00994E3B"/>
    <w:pPr>
      <w:tabs>
        <w:tab w:val="center" w:pos="4536"/>
        <w:tab w:val="right" w:pos="9072"/>
      </w:tabs>
    </w:pPr>
    <w:rPr>
      <w:b/>
      <w:lang w:val="en-GB"/>
    </w:rPr>
  </w:style>
  <w:style w:type="paragraph" w:customStyle="1" w:styleId="Aufzhlung">
    <w:name w:val="Aufzählung"/>
    <w:basedOn w:val="Standard"/>
    <w:rsid w:val="00F034A7"/>
    <w:pPr>
      <w:numPr>
        <w:numId w:val="22"/>
      </w:numPr>
      <w:spacing w:before="60" w:after="60"/>
    </w:pPr>
  </w:style>
  <w:style w:type="paragraph" w:styleId="Textkrper">
    <w:name w:val="Body Text"/>
    <w:basedOn w:val="Standard"/>
    <w:link w:val="TextkrperZchn"/>
    <w:rsid w:val="008B330E"/>
    <w:pPr>
      <w:spacing w:before="60" w:after="60"/>
    </w:pPr>
    <w:rPr>
      <w:lang w:val="en-GB"/>
    </w:rPr>
  </w:style>
  <w:style w:type="paragraph" w:customStyle="1" w:styleId="Nummerierung1">
    <w:name w:val="Nummerierung 1"/>
    <w:basedOn w:val="Standard"/>
    <w:rsid w:val="005A37C3"/>
    <w:pPr>
      <w:numPr>
        <w:numId w:val="44"/>
      </w:numPr>
      <w:spacing w:before="60" w:after="60"/>
    </w:pPr>
    <w:rPr>
      <w:b/>
      <w:sz w:val="22"/>
    </w:rPr>
  </w:style>
  <w:style w:type="paragraph" w:styleId="Titel">
    <w:name w:val="Title"/>
    <w:basedOn w:val="Standard"/>
    <w:qFormat/>
    <w:rsid w:val="00F034A7"/>
    <w:pPr>
      <w:spacing w:before="240" w:after="60"/>
      <w:jc w:val="center"/>
      <w:outlineLvl w:val="0"/>
    </w:pPr>
    <w:rPr>
      <w:rFonts w:cs="Arial"/>
      <w:b/>
      <w:bCs/>
      <w:kern w:val="28"/>
      <w:sz w:val="32"/>
      <w:szCs w:val="32"/>
    </w:rPr>
  </w:style>
  <w:style w:type="character" w:styleId="Seitenzahl">
    <w:name w:val="page number"/>
    <w:basedOn w:val="Absatz-Standardschriftart"/>
    <w:rsid w:val="00F034A7"/>
    <w:rPr>
      <w:rFonts w:ascii="Arial" w:hAnsi="Arial"/>
      <w:sz w:val="16"/>
      <w:szCs w:val="16"/>
    </w:rPr>
  </w:style>
  <w:style w:type="table" w:customStyle="1" w:styleId="Tabellengitternetz">
    <w:name w:val="Tabellengitternetz"/>
    <w:basedOn w:val="NormaleTabelle"/>
    <w:rsid w:val="00F034A7"/>
    <w:pPr>
      <w:spacing w:before="120"/>
    </w:pPr>
    <w:rPr>
      <w:rFonts w:ascii="Arial" w:hAnsi="Arial"/>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semiHidden/>
    <w:rsid w:val="00F034A7"/>
    <w:pPr>
      <w:shd w:val="clear" w:color="auto" w:fill="000080"/>
    </w:pPr>
    <w:rPr>
      <w:rFonts w:ascii="Tahoma" w:hAnsi="Tahoma"/>
    </w:rPr>
  </w:style>
  <w:style w:type="paragraph" w:customStyle="1" w:styleId="Absender">
    <w:name w:val="Absender"/>
    <w:basedOn w:val="Adresse"/>
    <w:rsid w:val="00F034A7"/>
    <w:pPr>
      <w:outlineLvl w:val="0"/>
    </w:pPr>
  </w:style>
  <w:style w:type="paragraph" w:customStyle="1" w:styleId="Anlagen">
    <w:name w:val="Anlagen"/>
    <w:basedOn w:val="Adresse"/>
    <w:rsid w:val="00F034A7"/>
    <w:pPr>
      <w:outlineLvl w:val="0"/>
    </w:pPr>
    <w:rPr>
      <w:sz w:val="16"/>
    </w:rPr>
  </w:style>
  <w:style w:type="paragraph" w:customStyle="1" w:styleId="Betreff">
    <w:name w:val="Betreff"/>
    <w:basedOn w:val="Standard"/>
    <w:rsid w:val="00F034A7"/>
    <w:pPr>
      <w:spacing w:before="480" w:after="480"/>
    </w:pPr>
    <w:rPr>
      <w:b/>
      <w:lang w:val="en-US"/>
    </w:rPr>
  </w:style>
  <w:style w:type="paragraph" w:customStyle="1" w:styleId="Bezug">
    <w:name w:val="Bezug"/>
    <w:basedOn w:val="Adresse"/>
    <w:rsid w:val="00F034A7"/>
    <w:rPr>
      <w:sz w:val="12"/>
      <w:lang w:val="en-GB"/>
    </w:rPr>
  </w:style>
  <w:style w:type="paragraph" w:customStyle="1" w:styleId="berschrift1CharChar">
    <w:name w:val="Überschrift1 Char Char"/>
    <w:basedOn w:val="Standard"/>
    <w:next w:val="Textkrper"/>
    <w:link w:val="berschrift1CharCharChar"/>
    <w:rsid w:val="00AD14F2"/>
    <w:pPr>
      <w:spacing w:before="100" w:beforeAutospacing="1" w:after="100" w:afterAutospacing="1"/>
      <w:contextualSpacing/>
    </w:pPr>
    <w:rPr>
      <w:b/>
      <w:sz w:val="28"/>
      <w:szCs w:val="28"/>
      <w:lang w:val="en-GB"/>
    </w:rPr>
  </w:style>
  <w:style w:type="character" w:customStyle="1" w:styleId="berschrift1CharCharChar">
    <w:name w:val="Überschrift1 Char Char Char"/>
    <w:basedOn w:val="Absatz-Standardschriftart"/>
    <w:link w:val="berschrift1CharChar"/>
    <w:rsid w:val="00AD14F2"/>
    <w:rPr>
      <w:rFonts w:ascii="Arial" w:hAnsi="Arial"/>
      <w:b/>
      <w:sz w:val="28"/>
      <w:szCs w:val="28"/>
      <w:lang w:val="en-GB" w:eastAsia="de-DE" w:bidi="ar-SA"/>
    </w:rPr>
  </w:style>
  <w:style w:type="paragraph" w:customStyle="1" w:styleId="berschrift20">
    <w:name w:val="Überschrift2"/>
    <w:basedOn w:val="Standard"/>
    <w:next w:val="Textkrper"/>
    <w:rsid w:val="00994E3B"/>
    <w:pPr>
      <w:spacing w:before="100" w:beforeAutospacing="1" w:after="100" w:afterAutospacing="1"/>
      <w:contextualSpacing/>
    </w:pPr>
    <w:rPr>
      <w:b/>
      <w:sz w:val="24"/>
      <w:szCs w:val="24"/>
      <w:lang w:val="en-GB"/>
    </w:rPr>
  </w:style>
  <w:style w:type="paragraph" w:customStyle="1" w:styleId="berschrift30">
    <w:name w:val="Überschrift3"/>
    <w:basedOn w:val="Standard"/>
    <w:next w:val="Textkrper"/>
    <w:link w:val="berschrift3Char"/>
    <w:rsid w:val="00F034A7"/>
    <w:pPr>
      <w:spacing w:before="100" w:beforeAutospacing="1" w:after="100" w:afterAutospacing="1"/>
      <w:contextualSpacing/>
    </w:pPr>
    <w:rPr>
      <w:rFonts w:ascii="News Gothic" w:hAnsi="News Gothic"/>
      <w:b/>
      <w:sz w:val="22"/>
      <w:szCs w:val="22"/>
    </w:rPr>
  </w:style>
  <w:style w:type="character" w:customStyle="1" w:styleId="berschrift3Char">
    <w:name w:val="Überschrift3 Char"/>
    <w:basedOn w:val="Absatz-Standardschriftart"/>
    <w:link w:val="berschrift30"/>
    <w:rsid w:val="00F034A7"/>
    <w:rPr>
      <w:rFonts w:ascii="News Gothic" w:hAnsi="News Gothic"/>
      <w:b/>
      <w:sz w:val="22"/>
      <w:szCs w:val="22"/>
      <w:lang w:val="de-DE" w:eastAsia="de-DE" w:bidi="ar-SA"/>
    </w:rPr>
  </w:style>
  <w:style w:type="paragraph" w:customStyle="1" w:styleId="berschrift40">
    <w:name w:val="Überschrift4"/>
    <w:basedOn w:val="Standard"/>
    <w:next w:val="Textkrper"/>
    <w:rsid w:val="00F034A7"/>
    <w:pPr>
      <w:spacing w:before="100" w:beforeAutospacing="1" w:after="100" w:afterAutospacing="1"/>
      <w:contextualSpacing/>
    </w:pPr>
    <w:rPr>
      <w:b/>
    </w:rPr>
  </w:style>
  <w:style w:type="paragraph" w:styleId="Funotentext">
    <w:name w:val="footnote text"/>
    <w:basedOn w:val="Standard"/>
    <w:semiHidden/>
    <w:rsid w:val="00F034A7"/>
  </w:style>
  <w:style w:type="character" w:styleId="Funotenzeichen">
    <w:name w:val="footnote reference"/>
    <w:basedOn w:val="Absatz-Standardschriftart"/>
    <w:semiHidden/>
    <w:rsid w:val="00F034A7"/>
    <w:rPr>
      <w:vertAlign w:val="superscript"/>
    </w:rPr>
  </w:style>
  <w:style w:type="paragraph" w:customStyle="1" w:styleId="GruformelLawo">
    <w:name w:val="Grußformel Lawo"/>
    <w:basedOn w:val="Textkrper"/>
    <w:rsid w:val="00F034A7"/>
    <w:pPr>
      <w:spacing w:before="240"/>
    </w:pPr>
  </w:style>
  <w:style w:type="paragraph" w:customStyle="1" w:styleId="Adresse">
    <w:name w:val="Adresse"/>
    <w:basedOn w:val="Standard"/>
    <w:rsid w:val="00F034A7"/>
    <w:rPr>
      <w:lang w:val="en-US"/>
    </w:rPr>
  </w:style>
  <w:style w:type="paragraph" w:customStyle="1" w:styleId="Nummerierung2">
    <w:name w:val="Nummerierung 2"/>
    <w:basedOn w:val="Nummerierung1"/>
    <w:rsid w:val="005A37C3"/>
    <w:pPr>
      <w:numPr>
        <w:ilvl w:val="1"/>
      </w:numPr>
    </w:pPr>
    <w:rPr>
      <w:sz w:val="18"/>
    </w:rPr>
  </w:style>
  <w:style w:type="paragraph" w:customStyle="1" w:styleId="Nummerierung3Ebene">
    <w:name w:val="Nummerierung 3. Ebene"/>
    <w:basedOn w:val="Nummerierung2"/>
    <w:rsid w:val="005A37C3"/>
    <w:pPr>
      <w:numPr>
        <w:ilvl w:val="2"/>
      </w:numPr>
      <w:tabs>
        <w:tab w:val="left" w:pos="1361"/>
      </w:tabs>
    </w:pPr>
    <w:rPr>
      <w:b w:val="0"/>
    </w:rPr>
  </w:style>
  <w:style w:type="paragraph" w:customStyle="1" w:styleId="TextkrperNum1">
    <w:name w:val="Textkörper Num 1"/>
    <w:basedOn w:val="Standard"/>
    <w:rsid w:val="005A37C3"/>
    <w:pPr>
      <w:spacing w:after="120" w:line="240" w:lineRule="auto"/>
      <w:ind w:left="454"/>
    </w:pPr>
  </w:style>
  <w:style w:type="paragraph" w:customStyle="1" w:styleId="TextkrperNum2">
    <w:name w:val="Textkörper Num2"/>
    <w:basedOn w:val="TextkrperNum1"/>
    <w:rsid w:val="005A37C3"/>
    <w:pPr>
      <w:ind w:left="851"/>
    </w:pPr>
  </w:style>
  <w:style w:type="paragraph" w:customStyle="1" w:styleId="TextkrperNum3">
    <w:name w:val="Textkörper Num3"/>
    <w:basedOn w:val="TextkrperNum2"/>
    <w:rsid w:val="00777BFC"/>
    <w:pPr>
      <w:ind w:left="1361"/>
    </w:pPr>
  </w:style>
  <w:style w:type="paragraph" w:customStyle="1" w:styleId="Nummerierung4">
    <w:name w:val="Nummerierung 4"/>
    <w:basedOn w:val="Nummerierung3Ebene"/>
    <w:rsid w:val="005A37C3"/>
    <w:pPr>
      <w:numPr>
        <w:ilvl w:val="3"/>
        <w:numId w:val="42"/>
      </w:numPr>
      <w:tabs>
        <w:tab w:val="clear" w:pos="1361"/>
        <w:tab w:val="clear" w:pos="2234"/>
        <w:tab w:val="left" w:pos="2155"/>
      </w:tabs>
      <w:ind w:left="2064" w:hanging="646"/>
    </w:pPr>
  </w:style>
  <w:style w:type="paragraph" w:customStyle="1" w:styleId="TextkrperNum4">
    <w:name w:val="Textkörper Num4"/>
    <w:basedOn w:val="TextkrperNum3"/>
    <w:rsid w:val="005A37C3"/>
    <w:pPr>
      <w:ind w:left="2155"/>
    </w:pPr>
  </w:style>
  <w:style w:type="character" w:styleId="Hyperlink">
    <w:name w:val="Hyperlink"/>
    <w:basedOn w:val="Absatz-Standardschriftart"/>
    <w:rsid w:val="00D40722"/>
    <w:rPr>
      <w:color w:val="0000FF"/>
      <w:u w:val="single"/>
    </w:rPr>
  </w:style>
  <w:style w:type="paragraph" w:customStyle="1" w:styleId="Pressetext">
    <w:name w:val="Pressetext"/>
    <w:basedOn w:val="Textkrper"/>
    <w:rsid w:val="0033044D"/>
    <w:pPr>
      <w:spacing w:before="240" w:after="120" w:line="480" w:lineRule="auto"/>
    </w:pPr>
  </w:style>
  <w:style w:type="paragraph" w:customStyle="1" w:styleId="Formatvorlageberschrift1CharCharArial9ptNichtFett">
    <w:name w:val="Formatvorlage Überschrift1 Char Char + Arial 9 pt Nicht Fett"/>
    <w:basedOn w:val="berschrift1CharChar"/>
    <w:rsid w:val="008B330E"/>
    <w:rPr>
      <w:b w:val="0"/>
      <w:sz w:val="20"/>
      <w:szCs w:val="20"/>
    </w:rPr>
  </w:style>
  <w:style w:type="character" w:customStyle="1" w:styleId="TextkrperZchn">
    <w:name w:val="Textkörper Zchn"/>
    <w:link w:val="Textkrper"/>
    <w:rsid w:val="002F1762"/>
    <w:rPr>
      <w:rFonts w:ascii="Arial" w:hAnsi="Arial"/>
      <w:lang w:val="en-GB"/>
    </w:rPr>
  </w:style>
  <w:style w:type="paragraph" w:customStyle="1" w:styleId="LawoAGAbbinderberschrift">
    <w:name w:val="Lawo AG Abbinder Überschrift"/>
    <w:basedOn w:val="berschrift40"/>
    <w:qFormat/>
    <w:rsid w:val="00616B8C"/>
    <w:pPr>
      <w:spacing w:before="360" w:beforeAutospacing="0" w:after="60" w:afterAutospacing="0"/>
    </w:pPr>
    <w:rPr>
      <w:lang w:val="en-GB"/>
    </w:rPr>
  </w:style>
  <w:style w:type="character" w:styleId="NichtaufgelsteErwhnung">
    <w:name w:val="Unresolved Mention"/>
    <w:basedOn w:val="Absatz-Standardschriftart"/>
    <w:uiPriority w:val="99"/>
    <w:semiHidden/>
    <w:unhideWhenUsed/>
    <w:rsid w:val="00D531C8"/>
    <w:rPr>
      <w:color w:val="605E5C"/>
      <w:shd w:val="clear" w:color="auto" w:fill="E1DFDD"/>
    </w:rPr>
  </w:style>
  <w:style w:type="paragraph" w:styleId="Listenabsatz">
    <w:name w:val="List Paragraph"/>
    <w:basedOn w:val="Standard"/>
    <w:uiPriority w:val="34"/>
    <w:qFormat/>
    <w:rsid w:val="00343C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207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awo.co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Wolfgang.huber@lawo.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lawo.com"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fs\departments\Marketing\04_Public%20Relations\01_Basispressemappe\Pressemitteilungen_Vorlagen\Lawo_Pressemitteilung_EN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fs\departments\Marketing\04_Public Relations\01_Basispressemappe\Pressemitteilungen_Vorlagen\Lawo_Pressemitteilung_EN_2024.dotx</Template>
  <TotalTime>0</TotalTime>
  <Pages>3</Pages>
  <Words>1377</Words>
  <Characters>8679</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1. Überschrift</vt:lpstr>
      <vt:lpstr>1. Überschrift</vt:lpstr>
    </vt:vector>
  </TitlesOfParts>
  <Company>Lawo AG</Company>
  <LinksUpToDate>false</LinksUpToDate>
  <CharactersWithSpaces>10036</CharactersWithSpaces>
  <SharedDoc>false</SharedDoc>
  <HLinks>
    <vt:vector size="12" baseType="variant">
      <vt:variant>
        <vt:i4>8060986</vt:i4>
      </vt:variant>
      <vt:variant>
        <vt:i4>3</vt:i4>
      </vt:variant>
      <vt:variant>
        <vt:i4>0</vt:i4>
      </vt:variant>
      <vt:variant>
        <vt:i4>5</vt:i4>
      </vt:variant>
      <vt:variant>
        <vt:lpwstr>http://www.lawo.de/</vt:lpwstr>
      </vt:variant>
      <vt:variant>
        <vt:lpwstr/>
      </vt:variant>
      <vt:variant>
        <vt:i4>4653182</vt:i4>
      </vt:variant>
      <vt:variant>
        <vt:i4>0</vt:i4>
      </vt:variant>
      <vt:variant>
        <vt:i4>0</vt:i4>
      </vt:variant>
      <vt:variant>
        <vt:i4>5</vt:i4>
      </vt:variant>
      <vt:variant>
        <vt:lpwstr>mailto:info@lawo.de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Überschrift</dc:title>
  <dc:subject>2. Überschrift</dc:subject>
  <dc:creator>Huber, Wolfgang (LAWO)</dc:creator>
  <cp:lastModifiedBy>Hilmer, Andreas (LAWO)</cp:lastModifiedBy>
  <cp:revision>7</cp:revision>
  <cp:lastPrinted>2004-08-20T07:53:00Z</cp:lastPrinted>
  <dcterms:created xsi:type="dcterms:W3CDTF">2025-03-25T15:43:00Z</dcterms:created>
  <dcterms:modified xsi:type="dcterms:W3CDTF">2025-03-25T19:49:00Z</dcterms:modified>
  <cp:category>Vorlage</cp:category>
</cp:coreProperties>
</file>